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299B" w:rsidRPr="00AF4CD7" w:rsidRDefault="00EC796F" w:rsidP="00EC796F">
      <w:pPr>
        <w:bidi/>
        <w:jc w:val="center"/>
        <w:rPr>
          <w:rFonts w:ascii="Simplified Arabic" w:hAnsi="Simplified Arabic" w:cs="Simplified Arabic"/>
          <w:b/>
          <w:bCs/>
          <w:sz w:val="86"/>
          <w:szCs w:val="86"/>
          <w:rtl/>
        </w:rPr>
      </w:pPr>
      <w:r w:rsidRPr="00AF4CD7">
        <w:rPr>
          <w:rFonts w:ascii="Simplified Arabic" w:hAnsi="Simplified Arabic" w:cs="Simplified Arabic"/>
          <w:b/>
          <w:bCs/>
          <w:sz w:val="86"/>
          <w:szCs w:val="86"/>
          <w:rtl/>
        </w:rPr>
        <w:t>الإرهاب في دول العالم الإسلامي</w:t>
      </w:r>
    </w:p>
    <w:p w:rsidR="00EC796F" w:rsidRDefault="00EC796F" w:rsidP="00EC796F">
      <w:pPr>
        <w:bidi/>
        <w:jc w:val="center"/>
        <w:rPr>
          <w:rFonts w:ascii="Traditional Arabic" w:hAnsi="Traditional Arabic" w:cs="Traditional Arabic"/>
          <w:b/>
          <w:bCs/>
          <w:sz w:val="40"/>
          <w:szCs w:val="40"/>
          <w:rtl/>
        </w:rPr>
      </w:pPr>
      <w:r w:rsidRPr="00AF4CD7">
        <w:rPr>
          <w:rFonts w:ascii="Simplified Arabic" w:hAnsi="Simplified Arabic" w:cs="Simplified Arabic"/>
          <w:b/>
          <w:bCs/>
          <w:sz w:val="86"/>
          <w:szCs w:val="86"/>
          <w:rtl/>
        </w:rPr>
        <w:t>الأسباب والعلاج</w:t>
      </w:r>
    </w:p>
    <w:p w:rsidR="00EC796F" w:rsidRDefault="00EC796F" w:rsidP="00EC796F">
      <w:pPr>
        <w:bidi/>
        <w:jc w:val="center"/>
        <w:rPr>
          <w:rFonts w:ascii="Traditional Arabic" w:hAnsi="Traditional Arabic" w:cs="Traditional Arabic"/>
          <w:b/>
          <w:bCs/>
          <w:sz w:val="40"/>
          <w:szCs w:val="40"/>
          <w:rtl/>
        </w:rPr>
      </w:pPr>
    </w:p>
    <w:p w:rsidR="00EC796F" w:rsidRDefault="00EC796F" w:rsidP="00EC796F">
      <w:pPr>
        <w:bidi/>
        <w:jc w:val="center"/>
        <w:rPr>
          <w:rFonts w:ascii="Traditional Arabic" w:hAnsi="Traditional Arabic" w:cs="Traditional Arabic"/>
          <w:b/>
          <w:bCs/>
          <w:sz w:val="40"/>
          <w:szCs w:val="40"/>
          <w:rtl/>
        </w:rPr>
      </w:pPr>
    </w:p>
    <w:p w:rsidR="00EC796F" w:rsidRDefault="00EC796F" w:rsidP="00EC796F">
      <w:pPr>
        <w:bidi/>
        <w:jc w:val="center"/>
        <w:rPr>
          <w:rFonts w:ascii="Traditional Arabic" w:hAnsi="Traditional Arabic" w:cs="Traditional Arabic"/>
          <w:sz w:val="40"/>
          <w:szCs w:val="40"/>
          <w:rtl/>
        </w:rPr>
      </w:pPr>
      <w:r w:rsidRPr="00F758D6">
        <w:rPr>
          <w:rFonts w:ascii="Traditional Arabic" w:hAnsi="Traditional Arabic" w:cs="Traditional Arabic" w:hint="cs"/>
          <w:sz w:val="40"/>
          <w:szCs w:val="40"/>
          <w:rtl/>
        </w:rPr>
        <w:t xml:space="preserve">ورقة مقدمة في </w:t>
      </w:r>
      <w:r w:rsidR="00F758D6">
        <w:rPr>
          <w:rFonts w:ascii="Traditional Arabic" w:hAnsi="Traditional Arabic" w:cs="Traditional Arabic" w:hint="cs"/>
          <w:sz w:val="40"/>
          <w:szCs w:val="40"/>
          <w:rtl/>
        </w:rPr>
        <w:t>ال</w:t>
      </w:r>
      <w:r w:rsidRPr="00F758D6">
        <w:rPr>
          <w:rFonts w:ascii="Traditional Arabic" w:hAnsi="Traditional Arabic" w:cs="Traditional Arabic" w:hint="cs"/>
          <w:sz w:val="40"/>
          <w:szCs w:val="40"/>
          <w:rtl/>
        </w:rPr>
        <w:t>مؤتمر</w:t>
      </w:r>
      <w:r w:rsidR="00F758D6">
        <w:rPr>
          <w:rFonts w:ascii="Traditional Arabic" w:hAnsi="Traditional Arabic" w:cs="Traditional Arabic" w:hint="cs"/>
          <w:sz w:val="40"/>
          <w:szCs w:val="40"/>
          <w:rtl/>
        </w:rPr>
        <w:t xml:space="preserve"> العالمي لتكريم البروفيسور</w:t>
      </w:r>
    </w:p>
    <w:p w:rsidR="00F758D6" w:rsidRDefault="00F758D6" w:rsidP="00F758D6">
      <w:pPr>
        <w:bidi/>
        <w:jc w:val="center"/>
        <w:rPr>
          <w:rFonts w:ascii="Traditional Arabic" w:hAnsi="Traditional Arabic" w:cs="Traditional Arabic"/>
          <w:sz w:val="40"/>
          <w:szCs w:val="40"/>
          <w:rtl/>
        </w:rPr>
      </w:pPr>
      <w:r>
        <w:rPr>
          <w:rFonts w:ascii="Traditional Arabic" w:hAnsi="Traditional Arabic" w:cs="Traditional Arabic" w:hint="cs"/>
          <w:sz w:val="40"/>
          <w:szCs w:val="40"/>
          <w:rtl/>
        </w:rPr>
        <w:t xml:space="preserve">محمد ثاني زهر الدين الإمام الأكبر </w:t>
      </w:r>
    </w:p>
    <w:p w:rsidR="00F758D6" w:rsidRPr="00F758D6" w:rsidRDefault="00F758D6" w:rsidP="00F758D6">
      <w:pPr>
        <w:bidi/>
        <w:jc w:val="center"/>
        <w:rPr>
          <w:rFonts w:ascii="Traditional Arabic" w:hAnsi="Traditional Arabic" w:cs="Traditional Arabic"/>
          <w:sz w:val="40"/>
          <w:szCs w:val="40"/>
          <w:rtl/>
        </w:rPr>
      </w:pPr>
      <w:r>
        <w:rPr>
          <w:rFonts w:ascii="Traditional Arabic" w:hAnsi="Traditional Arabic" w:cs="Traditional Arabic" w:hint="cs"/>
          <w:sz w:val="40"/>
          <w:szCs w:val="40"/>
          <w:rtl/>
        </w:rPr>
        <w:t xml:space="preserve">لولاية </w:t>
      </w:r>
      <w:proofErr w:type="spellStart"/>
      <w:r>
        <w:rPr>
          <w:rFonts w:ascii="Traditional Arabic" w:hAnsi="Traditional Arabic" w:cs="Traditional Arabic" w:hint="cs"/>
          <w:sz w:val="40"/>
          <w:szCs w:val="40"/>
          <w:rtl/>
        </w:rPr>
        <w:t>كنو</w:t>
      </w:r>
      <w:proofErr w:type="spellEnd"/>
      <w:r>
        <w:rPr>
          <w:rFonts w:ascii="Traditional Arabic" w:hAnsi="Traditional Arabic" w:cs="Traditional Arabic" w:hint="cs"/>
          <w:sz w:val="40"/>
          <w:szCs w:val="40"/>
          <w:rtl/>
        </w:rPr>
        <w:t xml:space="preserve"> </w:t>
      </w:r>
      <w:proofErr w:type="gramStart"/>
      <w:r>
        <w:rPr>
          <w:rFonts w:ascii="Traditional Arabic" w:hAnsi="Traditional Arabic" w:cs="Traditional Arabic" w:hint="cs"/>
          <w:sz w:val="40"/>
          <w:szCs w:val="40"/>
          <w:rtl/>
        </w:rPr>
        <w:t>- نيجيريا</w:t>
      </w:r>
      <w:proofErr w:type="gramEnd"/>
      <w:r>
        <w:rPr>
          <w:rFonts w:ascii="Traditional Arabic" w:hAnsi="Traditional Arabic" w:cs="Traditional Arabic" w:hint="cs"/>
          <w:sz w:val="40"/>
          <w:szCs w:val="40"/>
          <w:rtl/>
        </w:rPr>
        <w:t xml:space="preserve"> </w:t>
      </w:r>
    </w:p>
    <w:p w:rsidR="00EC796F" w:rsidRDefault="00EC796F" w:rsidP="00EC796F">
      <w:pPr>
        <w:bidi/>
        <w:jc w:val="center"/>
        <w:rPr>
          <w:rFonts w:ascii="Traditional Arabic" w:hAnsi="Traditional Arabic" w:cs="Traditional Arabic"/>
          <w:b/>
          <w:bCs/>
          <w:sz w:val="40"/>
          <w:szCs w:val="40"/>
          <w:rtl/>
        </w:rPr>
      </w:pPr>
    </w:p>
    <w:p w:rsidR="00EC796F" w:rsidRDefault="00EC796F" w:rsidP="00EC796F">
      <w:pPr>
        <w:bidi/>
        <w:jc w:val="center"/>
        <w:rPr>
          <w:rFonts w:ascii="Traditional Arabic" w:hAnsi="Traditional Arabic" w:cs="Traditional Arabic"/>
          <w:b/>
          <w:bCs/>
          <w:sz w:val="40"/>
          <w:szCs w:val="40"/>
          <w:rtl/>
        </w:rPr>
      </w:pPr>
      <w:r>
        <w:rPr>
          <w:rFonts w:ascii="Traditional Arabic" w:hAnsi="Traditional Arabic" w:cs="Traditional Arabic" w:hint="cs"/>
          <w:b/>
          <w:bCs/>
          <w:sz w:val="40"/>
          <w:szCs w:val="40"/>
          <w:rtl/>
        </w:rPr>
        <w:t xml:space="preserve">أستاذ حبيب يوسف </w:t>
      </w:r>
    </w:p>
    <w:p w:rsidR="00EC796F" w:rsidRDefault="00EC796F" w:rsidP="00EC796F">
      <w:pPr>
        <w:bidi/>
        <w:jc w:val="center"/>
        <w:rPr>
          <w:rFonts w:ascii="Traditional Arabic" w:hAnsi="Traditional Arabic" w:cs="Traditional Arabic"/>
          <w:b/>
          <w:bCs/>
          <w:sz w:val="40"/>
          <w:szCs w:val="40"/>
          <w:rtl/>
        </w:rPr>
      </w:pPr>
      <w:r>
        <w:rPr>
          <w:rFonts w:ascii="Traditional Arabic" w:hAnsi="Traditional Arabic" w:cs="Traditional Arabic" w:hint="cs"/>
          <w:b/>
          <w:bCs/>
          <w:sz w:val="40"/>
          <w:szCs w:val="40"/>
          <w:rtl/>
        </w:rPr>
        <w:t>قسم الدراسات الإسلامية والشريعة</w:t>
      </w:r>
    </w:p>
    <w:p w:rsidR="00EC796F" w:rsidRDefault="00EC796F" w:rsidP="00EC796F">
      <w:pPr>
        <w:bidi/>
        <w:jc w:val="center"/>
        <w:rPr>
          <w:rFonts w:ascii="Traditional Arabic" w:hAnsi="Traditional Arabic" w:cs="Traditional Arabic"/>
          <w:b/>
          <w:bCs/>
          <w:sz w:val="40"/>
          <w:szCs w:val="40"/>
          <w:rtl/>
        </w:rPr>
      </w:pPr>
      <w:r>
        <w:rPr>
          <w:rFonts w:ascii="Traditional Arabic" w:hAnsi="Traditional Arabic" w:cs="Traditional Arabic" w:hint="cs"/>
          <w:b/>
          <w:bCs/>
          <w:sz w:val="40"/>
          <w:szCs w:val="40"/>
          <w:rtl/>
        </w:rPr>
        <w:t xml:space="preserve">جامعة </w:t>
      </w:r>
      <w:proofErr w:type="spellStart"/>
      <w:r>
        <w:rPr>
          <w:rFonts w:ascii="Traditional Arabic" w:hAnsi="Traditional Arabic" w:cs="Traditional Arabic" w:hint="cs"/>
          <w:b/>
          <w:bCs/>
          <w:sz w:val="40"/>
          <w:szCs w:val="40"/>
          <w:rtl/>
        </w:rPr>
        <w:t>بايرو</w:t>
      </w:r>
      <w:proofErr w:type="spellEnd"/>
      <w:r>
        <w:rPr>
          <w:rFonts w:ascii="Traditional Arabic" w:hAnsi="Traditional Arabic" w:cs="Traditional Arabic" w:hint="cs"/>
          <w:b/>
          <w:bCs/>
          <w:sz w:val="40"/>
          <w:szCs w:val="40"/>
          <w:rtl/>
        </w:rPr>
        <w:t xml:space="preserve"> </w:t>
      </w:r>
      <w:proofErr w:type="spellStart"/>
      <w:r>
        <w:rPr>
          <w:rFonts w:ascii="Traditional Arabic" w:hAnsi="Traditional Arabic" w:cs="Traditional Arabic" w:hint="cs"/>
          <w:b/>
          <w:bCs/>
          <w:sz w:val="40"/>
          <w:szCs w:val="40"/>
          <w:rtl/>
        </w:rPr>
        <w:t>كنو</w:t>
      </w:r>
      <w:proofErr w:type="spellEnd"/>
    </w:p>
    <w:p w:rsidR="00EC796F" w:rsidRDefault="00A1401F" w:rsidP="00EC796F">
      <w:pPr>
        <w:bidi/>
        <w:jc w:val="center"/>
        <w:rPr>
          <w:rFonts w:asciiTheme="majorBidi" w:hAnsiTheme="majorBidi" w:cstheme="majorBidi"/>
          <w:b/>
          <w:bCs/>
          <w:sz w:val="28"/>
          <w:szCs w:val="28"/>
          <w:lang w:val="en-US"/>
        </w:rPr>
      </w:pPr>
      <w:hyperlink r:id="rId7" w:history="1">
        <w:r w:rsidR="00EC796F" w:rsidRPr="005B0B53">
          <w:rPr>
            <w:rStyle w:val="Hyperlink"/>
            <w:rFonts w:asciiTheme="majorBidi" w:hAnsiTheme="majorBidi" w:cstheme="majorBidi"/>
            <w:b/>
            <w:bCs/>
            <w:sz w:val="28"/>
            <w:szCs w:val="28"/>
            <w:lang w:val="en-US"/>
          </w:rPr>
          <w:t>nuradiso329@gmail.com</w:t>
        </w:r>
      </w:hyperlink>
    </w:p>
    <w:p w:rsidR="00EC796F" w:rsidRDefault="00EC796F">
      <w:pPr>
        <w:rPr>
          <w:rFonts w:asciiTheme="majorBidi" w:hAnsiTheme="majorBidi" w:cstheme="majorBidi"/>
          <w:b/>
          <w:bCs/>
          <w:sz w:val="28"/>
          <w:szCs w:val="28"/>
          <w:lang w:val="en-US"/>
        </w:rPr>
      </w:pPr>
      <w:r>
        <w:rPr>
          <w:rFonts w:asciiTheme="majorBidi" w:hAnsiTheme="majorBidi" w:cstheme="majorBidi"/>
          <w:b/>
          <w:bCs/>
          <w:sz w:val="28"/>
          <w:szCs w:val="28"/>
          <w:lang w:val="en-US"/>
        </w:rPr>
        <w:br w:type="page"/>
      </w:r>
    </w:p>
    <w:p w:rsidR="00EC796F" w:rsidRPr="003543A5" w:rsidRDefault="00EC796F" w:rsidP="00EC796F">
      <w:pPr>
        <w:bidi/>
        <w:rPr>
          <w:rFonts w:ascii="Traditional Arabic" w:hAnsi="Traditional Arabic" w:cs="Traditional Arabic"/>
          <w:b/>
          <w:bCs/>
          <w:sz w:val="36"/>
          <w:szCs w:val="36"/>
          <w:rtl/>
        </w:rPr>
      </w:pPr>
      <w:r w:rsidRPr="003543A5">
        <w:rPr>
          <w:rFonts w:ascii="Traditional Arabic" w:hAnsi="Traditional Arabic" w:cs="Traditional Arabic" w:hint="cs"/>
          <w:b/>
          <w:bCs/>
          <w:sz w:val="36"/>
          <w:szCs w:val="36"/>
          <w:rtl/>
        </w:rPr>
        <w:lastRenderedPageBreak/>
        <w:t>المقدمة:</w:t>
      </w:r>
    </w:p>
    <w:p w:rsidR="00EC796F" w:rsidRPr="003543A5" w:rsidRDefault="00EC796F" w:rsidP="00EC796F">
      <w:pPr>
        <w:bidi/>
        <w:jc w:val="both"/>
        <w:rPr>
          <w:rFonts w:ascii="Traditional Arabic" w:hAnsi="Traditional Arabic" w:cs="Traditional Arabic"/>
          <w:sz w:val="36"/>
          <w:szCs w:val="36"/>
          <w:rtl/>
        </w:rPr>
      </w:pPr>
      <w:r w:rsidRPr="003543A5">
        <w:rPr>
          <w:rFonts w:ascii="Traditional Arabic" w:hAnsi="Traditional Arabic" w:cs="Traditional Arabic" w:hint="cs"/>
          <w:sz w:val="36"/>
          <w:szCs w:val="36"/>
          <w:rtl/>
        </w:rPr>
        <w:t>الحمد لله وحده، والصلاة والسلام على أشرف ا</w:t>
      </w:r>
      <w:r w:rsidR="00F758D6" w:rsidRPr="003543A5">
        <w:rPr>
          <w:rFonts w:ascii="Traditional Arabic" w:hAnsi="Traditional Arabic" w:cs="Traditional Arabic" w:hint="cs"/>
          <w:sz w:val="36"/>
          <w:szCs w:val="36"/>
          <w:rtl/>
        </w:rPr>
        <w:t>لمرسلين النبي الأمي</w:t>
      </w:r>
      <w:r w:rsidRPr="003543A5">
        <w:rPr>
          <w:rFonts w:ascii="Traditional Arabic" w:hAnsi="Traditional Arabic" w:cs="Traditional Arabic" w:hint="cs"/>
          <w:sz w:val="36"/>
          <w:szCs w:val="36"/>
          <w:rtl/>
        </w:rPr>
        <w:t xml:space="preserve"> وعلى </w:t>
      </w:r>
      <w:proofErr w:type="spellStart"/>
      <w:r w:rsidRPr="003543A5">
        <w:rPr>
          <w:rFonts w:ascii="Traditional Arabic" w:hAnsi="Traditional Arabic" w:cs="Traditional Arabic" w:hint="cs"/>
          <w:sz w:val="36"/>
          <w:szCs w:val="36"/>
          <w:rtl/>
        </w:rPr>
        <w:t>آله</w:t>
      </w:r>
      <w:proofErr w:type="spellEnd"/>
      <w:r w:rsidRPr="003543A5">
        <w:rPr>
          <w:rFonts w:ascii="Traditional Arabic" w:hAnsi="Traditional Arabic" w:cs="Traditional Arabic" w:hint="cs"/>
          <w:sz w:val="36"/>
          <w:szCs w:val="36"/>
          <w:rtl/>
        </w:rPr>
        <w:t xml:space="preserve"> وصحابته الأكرمين </w:t>
      </w:r>
      <w:r w:rsidR="00714F6E" w:rsidRPr="003543A5">
        <w:rPr>
          <w:rFonts w:ascii="Traditional Arabic" w:hAnsi="Traditional Arabic" w:cs="Traditional Arabic" w:hint="cs"/>
          <w:sz w:val="36"/>
          <w:szCs w:val="36"/>
          <w:rtl/>
        </w:rPr>
        <w:t>والتابعين لهم بإحسان إلى يوم الدين.</w:t>
      </w:r>
    </w:p>
    <w:p w:rsidR="00714F6E" w:rsidRPr="003543A5" w:rsidRDefault="00476D30" w:rsidP="00714F6E">
      <w:pPr>
        <w:bidi/>
        <w:jc w:val="both"/>
        <w:rPr>
          <w:rFonts w:ascii="Traditional Arabic" w:hAnsi="Traditional Arabic" w:cs="Traditional Arabic"/>
          <w:sz w:val="36"/>
          <w:szCs w:val="36"/>
          <w:rtl/>
        </w:rPr>
      </w:pPr>
      <w:r w:rsidRPr="003543A5">
        <w:rPr>
          <w:rFonts w:ascii="Traditional Arabic" w:hAnsi="Traditional Arabic" w:cs="Traditional Arabic" w:hint="cs"/>
          <w:sz w:val="36"/>
          <w:szCs w:val="36"/>
          <w:rtl/>
        </w:rPr>
        <w:t xml:space="preserve">أما بعد، </w:t>
      </w:r>
    </w:p>
    <w:p w:rsidR="004A424A" w:rsidRPr="003543A5" w:rsidRDefault="00F758D6" w:rsidP="00476D30">
      <w:pPr>
        <w:bidi/>
        <w:jc w:val="both"/>
        <w:rPr>
          <w:rFonts w:ascii="Traditional Arabic" w:hAnsi="Traditional Arabic" w:cs="Traditional Arabic"/>
          <w:sz w:val="36"/>
          <w:szCs w:val="36"/>
          <w:rtl/>
        </w:rPr>
      </w:pPr>
      <w:r w:rsidRPr="003543A5">
        <w:rPr>
          <w:rFonts w:ascii="Traditional Arabic" w:hAnsi="Traditional Arabic" w:cs="Traditional Arabic" w:hint="cs"/>
          <w:sz w:val="36"/>
          <w:szCs w:val="36"/>
          <w:rtl/>
        </w:rPr>
        <w:t>فإني لمسرور جدا بأن أقو</w:t>
      </w:r>
      <w:r w:rsidR="00476D30" w:rsidRPr="003543A5">
        <w:rPr>
          <w:rFonts w:ascii="Traditional Arabic" w:hAnsi="Traditional Arabic" w:cs="Traditional Arabic" w:hint="cs"/>
          <w:sz w:val="36"/>
          <w:szCs w:val="36"/>
          <w:rtl/>
        </w:rPr>
        <w:t xml:space="preserve">م </w:t>
      </w:r>
      <w:r w:rsidR="00D40DE3" w:rsidRPr="003543A5">
        <w:rPr>
          <w:rFonts w:ascii="Traditional Arabic" w:hAnsi="Traditional Arabic" w:cs="Traditional Arabic" w:hint="cs"/>
          <w:sz w:val="36"/>
          <w:szCs w:val="36"/>
          <w:rtl/>
        </w:rPr>
        <w:t xml:space="preserve">أمامكم في هذا اليوم المبارك </w:t>
      </w:r>
      <w:r w:rsidR="004A424A" w:rsidRPr="003543A5">
        <w:rPr>
          <w:rFonts w:ascii="Traditional Arabic" w:hAnsi="Traditional Arabic" w:cs="Traditional Arabic" w:hint="cs"/>
          <w:sz w:val="36"/>
          <w:szCs w:val="36"/>
          <w:rtl/>
        </w:rPr>
        <w:t>لأشارك في تنفيذ هذا المؤتمر العالمي لتكريم البروفيسور م</w:t>
      </w:r>
      <w:r w:rsidRPr="003543A5">
        <w:rPr>
          <w:rFonts w:ascii="Traditional Arabic" w:hAnsi="Traditional Arabic" w:cs="Traditional Arabic" w:hint="cs"/>
          <w:sz w:val="36"/>
          <w:szCs w:val="36"/>
          <w:rtl/>
        </w:rPr>
        <w:t>حمد ثاني زهر الدين الإمام الأكبر</w:t>
      </w:r>
      <w:r w:rsidR="004A424A" w:rsidRPr="003543A5">
        <w:rPr>
          <w:rFonts w:ascii="Traditional Arabic" w:hAnsi="Traditional Arabic" w:cs="Traditional Arabic" w:hint="cs"/>
          <w:sz w:val="36"/>
          <w:szCs w:val="36"/>
          <w:rtl/>
        </w:rPr>
        <w:t xml:space="preserve"> لولاية </w:t>
      </w:r>
      <w:proofErr w:type="spellStart"/>
      <w:r w:rsidR="004A424A" w:rsidRPr="003543A5">
        <w:rPr>
          <w:rFonts w:ascii="Traditional Arabic" w:hAnsi="Traditional Arabic" w:cs="Traditional Arabic" w:hint="cs"/>
          <w:sz w:val="36"/>
          <w:szCs w:val="36"/>
          <w:rtl/>
        </w:rPr>
        <w:t>كنو</w:t>
      </w:r>
      <w:proofErr w:type="spellEnd"/>
      <w:r w:rsidR="004A424A" w:rsidRPr="003543A5">
        <w:rPr>
          <w:rFonts w:ascii="Traditional Arabic" w:hAnsi="Traditional Arabic" w:cs="Traditional Arabic" w:hint="cs"/>
          <w:sz w:val="36"/>
          <w:szCs w:val="36"/>
          <w:rtl/>
        </w:rPr>
        <w:t xml:space="preserve"> نيجيريا.</w:t>
      </w:r>
    </w:p>
    <w:p w:rsidR="004A424A" w:rsidRPr="003543A5" w:rsidRDefault="004A424A" w:rsidP="004A424A">
      <w:pPr>
        <w:bidi/>
        <w:jc w:val="both"/>
        <w:rPr>
          <w:rFonts w:ascii="Traditional Arabic" w:hAnsi="Traditional Arabic" w:cs="Traditional Arabic"/>
          <w:sz w:val="36"/>
          <w:szCs w:val="36"/>
          <w:rtl/>
        </w:rPr>
      </w:pPr>
      <w:r w:rsidRPr="003543A5">
        <w:rPr>
          <w:rFonts w:ascii="Traditional Arabic" w:hAnsi="Traditional Arabic" w:cs="Traditional Arabic" w:hint="cs"/>
          <w:sz w:val="36"/>
          <w:szCs w:val="36"/>
          <w:rtl/>
        </w:rPr>
        <w:t>فقد اخترت هذا الموضوع لأهميته في عصرنا الحاضر. واخترت أن يكون موجزا.</w:t>
      </w:r>
    </w:p>
    <w:p w:rsidR="00436FFF" w:rsidRPr="003543A5" w:rsidRDefault="00436FFF" w:rsidP="004A424A">
      <w:pPr>
        <w:bidi/>
        <w:jc w:val="both"/>
        <w:rPr>
          <w:rFonts w:ascii="Traditional Arabic" w:hAnsi="Traditional Arabic" w:cs="Traditional Arabic"/>
          <w:sz w:val="36"/>
          <w:szCs w:val="36"/>
          <w:rtl/>
        </w:rPr>
      </w:pPr>
      <w:r w:rsidRPr="003543A5">
        <w:rPr>
          <w:rFonts w:ascii="Traditional Arabic" w:hAnsi="Traditional Arabic" w:cs="Traditional Arabic" w:hint="cs"/>
          <w:sz w:val="36"/>
          <w:szCs w:val="36"/>
          <w:rtl/>
        </w:rPr>
        <w:t>ال</w:t>
      </w:r>
      <w:r w:rsidR="004A424A" w:rsidRPr="003543A5">
        <w:rPr>
          <w:rFonts w:ascii="Traditional Arabic" w:hAnsi="Traditional Arabic" w:cs="Traditional Arabic" w:hint="cs"/>
          <w:sz w:val="36"/>
          <w:szCs w:val="36"/>
          <w:rtl/>
        </w:rPr>
        <w:t xml:space="preserve">قصد </w:t>
      </w:r>
      <w:proofErr w:type="spellStart"/>
      <w:r w:rsidR="004A424A" w:rsidRPr="003543A5">
        <w:rPr>
          <w:rFonts w:ascii="Traditional Arabic" w:hAnsi="Traditional Arabic" w:cs="Traditional Arabic" w:hint="cs"/>
          <w:sz w:val="36"/>
          <w:szCs w:val="36"/>
          <w:rtl/>
        </w:rPr>
        <w:t>ورراء</w:t>
      </w:r>
      <w:proofErr w:type="spellEnd"/>
      <w:r w:rsidR="004A424A" w:rsidRPr="003543A5">
        <w:rPr>
          <w:rFonts w:ascii="Traditional Arabic" w:hAnsi="Traditional Arabic" w:cs="Traditional Arabic" w:hint="cs"/>
          <w:sz w:val="36"/>
          <w:szCs w:val="36"/>
          <w:rtl/>
        </w:rPr>
        <w:t xml:space="preserve"> هذا المقال إلقاء الضوء </w:t>
      </w:r>
      <w:r w:rsidRPr="003543A5">
        <w:rPr>
          <w:rFonts w:ascii="Traditional Arabic" w:hAnsi="Traditional Arabic" w:cs="Traditional Arabic" w:hint="cs"/>
          <w:sz w:val="36"/>
          <w:szCs w:val="36"/>
          <w:rtl/>
        </w:rPr>
        <w:t>عن الإرهاب الذي ينتشر في دول العالم الإسلامي مع ذكر الأسباب واقتراح العلاج الناجح.</w:t>
      </w:r>
    </w:p>
    <w:p w:rsidR="00476D30" w:rsidRPr="003543A5" w:rsidRDefault="00436FFF" w:rsidP="00436FFF">
      <w:pPr>
        <w:bidi/>
        <w:jc w:val="both"/>
        <w:rPr>
          <w:rFonts w:ascii="Traditional Arabic" w:hAnsi="Traditional Arabic" w:cs="Traditional Arabic"/>
          <w:sz w:val="36"/>
          <w:szCs w:val="36"/>
          <w:rtl/>
        </w:rPr>
      </w:pPr>
      <w:r w:rsidRPr="003543A5">
        <w:rPr>
          <w:rFonts w:ascii="Traditional Arabic" w:hAnsi="Traditional Arabic" w:cs="Traditional Arabic" w:hint="cs"/>
          <w:sz w:val="36"/>
          <w:szCs w:val="36"/>
          <w:rtl/>
        </w:rPr>
        <w:t xml:space="preserve">وقد قسم الباحث </w:t>
      </w:r>
      <w:r w:rsidR="004801DF" w:rsidRPr="003543A5">
        <w:rPr>
          <w:rFonts w:ascii="Traditional Arabic" w:hAnsi="Traditional Arabic" w:cs="Traditional Arabic" w:hint="cs"/>
          <w:sz w:val="36"/>
          <w:szCs w:val="36"/>
          <w:rtl/>
        </w:rPr>
        <w:t>الورقة إلى العناصر الآتية:</w:t>
      </w:r>
    </w:p>
    <w:p w:rsidR="004801DF" w:rsidRPr="003543A5" w:rsidRDefault="004801DF" w:rsidP="004801DF">
      <w:pPr>
        <w:pStyle w:val="ListParagraph"/>
        <w:numPr>
          <w:ilvl w:val="0"/>
          <w:numId w:val="1"/>
        </w:numPr>
        <w:bidi/>
        <w:jc w:val="both"/>
        <w:rPr>
          <w:rFonts w:ascii="Traditional Arabic" w:hAnsi="Traditional Arabic" w:cs="Traditional Arabic"/>
          <w:sz w:val="36"/>
          <w:szCs w:val="36"/>
        </w:rPr>
      </w:pPr>
      <w:r w:rsidRPr="003543A5">
        <w:rPr>
          <w:rFonts w:ascii="Traditional Arabic" w:hAnsi="Traditional Arabic" w:cs="Traditional Arabic" w:hint="cs"/>
          <w:sz w:val="36"/>
          <w:szCs w:val="36"/>
          <w:rtl/>
        </w:rPr>
        <w:t>مفهوم الإرهاب في وجهة نظر الإسلام</w:t>
      </w:r>
    </w:p>
    <w:p w:rsidR="004801DF" w:rsidRPr="003543A5" w:rsidRDefault="004801DF" w:rsidP="004801DF">
      <w:pPr>
        <w:pStyle w:val="ListParagraph"/>
        <w:numPr>
          <w:ilvl w:val="0"/>
          <w:numId w:val="1"/>
        </w:numPr>
        <w:bidi/>
        <w:jc w:val="both"/>
        <w:rPr>
          <w:rFonts w:ascii="Traditional Arabic" w:hAnsi="Traditional Arabic" w:cs="Traditional Arabic"/>
          <w:sz w:val="36"/>
          <w:szCs w:val="36"/>
        </w:rPr>
      </w:pPr>
      <w:r w:rsidRPr="003543A5">
        <w:rPr>
          <w:rFonts w:ascii="Traditional Arabic" w:hAnsi="Traditional Arabic" w:cs="Traditional Arabic" w:hint="cs"/>
          <w:sz w:val="36"/>
          <w:szCs w:val="36"/>
          <w:rtl/>
        </w:rPr>
        <w:t xml:space="preserve">أهم الأسباب في نظر كاتب الورقة </w:t>
      </w:r>
      <w:r w:rsidR="00F30D8B" w:rsidRPr="003543A5">
        <w:rPr>
          <w:rFonts w:ascii="Traditional Arabic" w:hAnsi="Traditional Arabic" w:cs="Traditional Arabic" w:hint="cs"/>
          <w:sz w:val="36"/>
          <w:szCs w:val="36"/>
          <w:rtl/>
        </w:rPr>
        <w:t>لما يسمى بالإرهاب</w:t>
      </w:r>
    </w:p>
    <w:p w:rsidR="00F30D8B" w:rsidRPr="003543A5" w:rsidRDefault="00F30D8B" w:rsidP="00F30D8B">
      <w:pPr>
        <w:pStyle w:val="ListParagraph"/>
        <w:numPr>
          <w:ilvl w:val="0"/>
          <w:numId w:val="1"/>
        </w:numPr>
        <w:bidi/>
        <w:jc w:val="both"/>
        <w:rPr>
          <w:rFonts w:ascii="Traditional Arabic" w:hAnsi="Traditional Arabic" w:cs="Traditional Arabic"/>
          <w:sz w:val="36"/>
          <w:szCs w:val="36"/>
        </w:rPr>
      </w:pPr>
      <w:r w:rsidRPr="003543A5">
        <w:rPr>
          <w:rFonts w:ascii="Traditional Arabic" w:hAnsi="Traditional Arabic" w:cs="Traditional Arabic" w:hint="cs"/>
          <w:sz w:val="36"/>
          <w:szCs w:val="36"/>
          <w:rtl/>
        </w:rPr>
        <w:t>أهم وسائل العلاج</w:t>
      </w:r>
    </w:p>
    <w:p w:rsidR="00F30D8B" w:rsidRPr="0044535B" w:rsidRDefault="00F30D8B" w:rsidP="00F30D8B">
      <w:pPr>
        <w:bidi/>
        <w:jc w:val="both"/>
        <w:rPr>
          <w:rFonts w:ascii="Traditional Arabic" w:hAnsi="Traditional Arabic" w:cs="Traditional Arabic"/>
          <w:b/>
          <w:bCs/>
          <w:sz w:val="40"/>
          <w:szCs w:val="40"/>
          <w:rtl/>
        </w:rPr>
      </w:pPr>
      <w:r w:rsidRPr="0044535B">
        <w:rPr>
          <w:rFonts w:ascii="Traditional Arabic" w:hAnsi="Traditional Arabic" w:cs="Traditional Arabic" w:hint="cs"/>
          <w:b/>
          <w:bCs/>
          <w:sz w:val="40"/>
          <w:szCs w:val="40"/>
          <w:rtl/>
        </w:rPr>
        <w:t>مفهوم الإرهاب في الإسلام:</w:t>
      </w:r>
    </w:p>
    <w:p w:rsidR="004C344C" w:rsidRPr="003543A5" w:rsidRDefault="00F30D8B" w:rsidP="00F758D6">
      <w:pPr>
        <w:bidi/>
        <w:jc w:val="both"/>
        <w:rPr>
          <w:rFonts w:ascii="Traditional Arabic" w:hAnsi="Traditional Arabic" w:cs="Traditional Arabic"/>
          <w:sz w:val="36"/>
          <w:szCs w:val="36"/>
          <w:rtl/>
          <w:lang w:val="en-US"/>
        </w:rPr>
      </w:pPr>
      <w:r w:rsidRPr="003543A5">
        <w:rPr>
          <w:rFonts w:ascii="Traditional Arabic" w:hAnsi="Traditional Arabic" w:cs="Traditional Arabic" w:hint="cs"/>
          <w:sz w:val="36"/>
          <w:szCs w:val="36"/>
          <w:rtl/>
        </w:rPr>
        <w:t xml:space="preserve">فرق الإسلام بين إرهاب </w:t>
      </w:r>
      <w:r w:rsidR="0035037D" w:rsidRPr="003543A5">
        <w:rPr>
          <w:rFonts w:ascii="Traditional Arabic" w:hAnsi="Traditional Arabic" w:cs="Traditional Arabic" w:hint="cs"/>
          <w:sz w:val="36"/>
          <w:szCs w:val="36"/>
          <w:rtl/>
        </w:rPr>
        <w:t xml:space="preserve">أعداء الدين وبين إرهاب وإفزاع المسلمين </w:t>
      </w:r>
      <w:r w:rsidR="00A74FDE" w:rsidRPr="003543A5">
        <w:rPr>
          <w:rFonts w:ascii="Traditional Arabic" w:hAnsi="Traditional Arabic" w:cs="Traditional Arabic" w:hint="cs"/>
          <w:sz w:val="36"/>
          <w:szCs w:val="36"/>
          <w:rtl/>
        </w:rPr>
        <w:t xml:space="preserve">فحث </w:t>
      </w:r>
      <w:r w:rsidR="00026697" w:rsidRPr="003543A5">
        <w:rPr>
          <w:rFonts w:ascii="Traditional Arabic" w:hAnsi="Traditional Arabic" w:cs="Traditional Arabic" w:hint="cs"/>
          <w:sz w:val="36"/>
          <w:szCs w:val="36"/>
          <w:rtl/>
        </w:rPr>
        <w:t xml:space="preserve">الإسلام أمة الإسلام </w:t>
      </w:r>
      <w:r w:rsidR="004C344C" w:rsidRPr="003543A5">
        <w:rPr>
          <w:rFonts w:ascii="Traditional Arabic" w:hAnsi="Traditional Arabic" w:cs="Traditional Arabic" w:hint="cs"/>
          <w:sz w:val="36"/>
          <w:szCs w:val="36"/>
          <w:rtl/>
        </w:rPr>
        <w:t>على إرهاب أعدائها. قال تعالى:</w:t>
      </w:r>
      <w:r w:rsidR="00F758D6" w:rsidRPr="003543A5">
        <w:rPr>
          <w:rFonts w:ascii="Traditional Arabic" w:hAnsi="Traditional Arabic" w:cs="Traditional Arabic" w:hint="cs"/>
          <w:sz w:val="36"/>
          <w:szCs w:val="36"/>
          <w:rtl/>
        </w:rPr>
        <w:t xml:space="preserve"> </w:t>
      </w:r>
      <w:r w:rsidR="00F758D6" w:rsidRPr="003543A5">
        <w:rPr>
          <w:rFonts w:ascii="QCF_BSML" w:hAnsi="QCF_BSML" w:cs="QCF_BSML"/>
          <w:color w:val="000000"/>
          <w:sz w:val="36"/>
          <w:szCs w:val="36"/>
          <w:rtl/>
          <w:lang w:val="en-US"/>
        </w:rPr>
        <w:t xml:space="preserve">ﭽ </w:t>
      </w:r>
      <w:proofErr w:type="gramStart"/>
      <w:r w:rsidR="00F758D6" w:rsidRPr="003543A5">
        <w:rPr>
          <w:rFonts w:ascii="QCF_P184" w:hAnsi="QCF_P184" w:cs="QCF_P184"/>
          <w:color w:val="000000"/>
          <w:sz w:val="36"/>
          <w:szCs w:val="36"/>
          <w:rtl/>
          <w:lang w:val="en-US"/>
        </w:rPr>
        <w:t>ﯘ  ﯙ</w:t>
      </w:r>
      <w:proofErr w:type="gramEnd"/>
      <w:r w:rsidR="00F758D6" w:rsidRPr="003543A5">
        <w:rPr>
          <w:rFonts w:ascii="QCF_P184" w:hAnsi="QCF_P184" w:cs="QCF_P184"/>
          <w:color w:val="000000"/>
          <w:sz w:val="36"/>
          <w:szCs w:val="36"/>
          <w:rtl/>
          <w:lang w:val="en-US"/>
        </w:rPr>
        <w:t xml:space="preserve">  ﯚ  ﯛ  ﯜ  ﯝ  ﯞ  ﯟ  ﯠ   </w:t>
      </w:r>
      <w:r w:rsidR="00F758D6" w:rsidRPr="003543A5">
        <w:rPr>
          <w:rFonts w:ascii="QCF_P184" w:hAnsi="QCF_P184" w:cs="QCF_P184"/>
          <w:color w:val="000000"/>
          <w:sz w:val="36"/>
          <w:szCs w:val="36"/>
          <w:rtl/>
          <w:lang w:val="en-US"/>
        </w:rPr>
        <w:lastRenderedPageBreak/>
        <w:t xml:space="preserve">ﯡ  ﯢ   ﯣ  ﯤ  ﯥ  ﯦ  ﯧ  ﯨ   ﯩ  ﯪ  ﯫ  </w:t>
      </w:r>
      <w:proofErr w:type="spellStart"/>
      <w:r w:rsidR="00F758D6" w:rsidRPr="003543A5">
        <w:rPr>
          <w:rFonts w:ascii="QCF_P184" w:hAnsi="QCF_P184" w:cs="QCF_P184"/>
          <w:color w:val="000000"/>
          <w:sz w:val="36"/>
          <w:szCs w:val="36"/>
          <w:rtl/>
          <w:lang w:val="en-US"/>
        </w:rPr>
        <w:t>ﯬ</w:t>
      </w:r>
      <w:r w:rsidR="00F758D6" w:rsidRPr="003543A5">
        <w:rPr>
          <w:rFonts w:ascii="QCF_P184" w:hAnsi="QCF_P184" w:cs="QCF_P184"/>
          <w:color w:val="0000A5"/>
          <w:sz w:val="36"/>
          <w:szCs w:val="36"/>
          <w:rtl/>
          <w:lang w:val="en-US"/>
        </w:rPr>
        <w:t>ﯭ</w:t>
      </w:r>
      <w:proofErr w:type="spellEnd"/>
      <w:r w:rsidR="00F758D6" w:rsidRPr="003543A5">
        <w:rPr>
          <w:rFonts w:ascii="QCF_P184" w:hAnsi="QCF_P184" w:cs="QCF_P184"/>
          <w:color w:val="000000"/>
          <w:sz w:val="36"/>
          <w:szCs w:val="36"/>
          <w:rtl/>
          <w:lang w:val="en-US"/>
        </w:rPr>
        <w:t xml:space="preserve">  ﯮ  ﯯ  ﯰ  ﯱ  ﯲ  ﯳ   ﯴ  ﯵ  ﯶ   ﯷ  ﯸ  ﯹ   </w:t>
      </w:r>
      <w:r w:rsidR="00F758D6" w:rsidRPr="003543A5">
        <w:rPr>
          <w:rFonts w:ascii="QCF_BSML" w:hAnsi="QCF_BSML" w:cs="QCF_BSML"/>
          <w:color w:val="000000"/>
          <w:sz w:val="36"/>
          <w:szCs w:val="36"/>
          <w:rtl/>
          <w:lang w:val="en-US"/>
        </w:rPr>
        <w:t>ﭼ</w:t>
      </w:r>
      <w:r w:rsidR="00F758D6" w:rsidRPr="003543A5">
        <w:rPr>
          <w:rFonts w:ascii="Arial" w:hAnsi="Arial" w:cs="Arial"/>
          <w:color w:val="000000"/>
          <w:sz w:val="36"/>
          <w:szCs w:val="36"/>
          <w:rtl/>
          <w:lang w:val="en-US"/>
        </w:rPr>
        <w:t xml:space="preserve"> </w:t>
      </w:r>
      <w:r w:rsidR="00F758D6" w:rsidRPr="003543A5">
        <w:rPr>
          <w:rStyle w:val="FootnoteReference"/>
          <w:rFonts w:ascii="Traditional Arabic" w:hAnsi="Traditional Arabic" w:cs="Traditional Arabic"/>
          <w:sz w:val="36"/>
          <w:szCs w:val="36"/>
          <w:lang w:val="en-US"/>
        </w:rPr>
        <w:footnoteReference w:id="1"/>
      </w:r>
    </w:p>
    <w:p w:rsidR="00E712AC" w:rsidRPr="003543A5" w:rsidRDefault="00E712AC" w:rsidP="00F758D6">
      <w:pPr>
        <w:bidi/>
        <w:jc w:val="both"/>
        <w:rPr>
          <w:rFonts w:ascii="Traditional Arabic" w:hAnsi="Traditional Arabic" w:cs="Traditional Arabic"/>
          <w:sz w:val="36"/>
          <w:szCs w:val="36"/>
          <w:rtl/>
        </w:rPr>
      </w:pPr>
      <w:r w:rsidRPr="003543A5">
        <w:rPr>
          <w:rFonts w:ascii="Traditional Arabic" w:hAnsi="Traditional Arabic" w:cs="Traditional Arabic" w:hint="cs"/>
          <w:sz w:val="36"/>
          <w:szCs w:val="36"/>
          <w:rtl/>
        </w:rPr>
        <w:t>وأما إخافة المسلمين ونشر الفوضى والخوف في ديار المسلمين، وهذا ما سماه الإسلام إفسادا في الأرض، ورتب له حدا، فقال تعالى:</w:t>
      </w:r>
      <w:r w:rsidR="00F758D6" w:rsidRPr="003543A5">
        <w:rPr>
          <w:rFonts w:ascii="Traditional Arabic" w:hAnsi="Traditional Arabic" w:cs="Traditional Arabic" w:hint="cs"/>
          <w:sz w:val="36"/>
          <w:szCs w:val="36"/>
          <w:rtl/>
        </w:rPr>
        <w:t xml:space="preserve"> </w:t>
      </w:r>
      <w:r w:rsidR="00F758D6" w:rsidRPr="003543A5">
        <w:rPr>
          <w:rFonts w:ascii="QCF_BSML" w:hAnsi="QCF_BSML" w:cs="QCF_BSML"/>
          <w:color w:val="000000"/>
          <w:sz w:val="36"/>
          <w:szCs w:val="36"/>
          <w:rtl/>
          <w:lang w:val="en-US"/>
        </w:rPr>
        <w:t xml:space="preserve">ﭽ </w:t>
      </w:r>
      <w:r w:rsidR="00F758D6" w:rsidRPr="003543A5">
        <w:rPr>
          <w:rFonts w:ascii="QCF_P113" w:hAnsi="QCF_P113" w:cs="QCF_P113"/>
          <w:color w:val="000000"/>
          <w:sz w:val="36"/>
          <w:szCs w:val="36"/>
          <w:rtl/>
          <w:lang w:val="en-US"/>
        </w:rPr>
        <w:t xml:space="preserve">ﭻ   </w:t>
      </w:r>
      <w:proofErr w:type="gramStart"/>
      <w:r w:rsidR="00F758D6" w:rsidRPr="003543A5">
        <w:rPr>
          <w:rFonts w:ascii="QCF_P113" w:hAnsi="QCF_P113" w:cs="QCF_P113"/>
          <w:color w:val="000000"/>
          <w:sz w:val="36"/>
          <w:szCs w:val="36"/>
          <w:rtl/>
          <w:lang w:val="en-US"/>
        </w:rPr>
        <w:t>ﭼ  ﭽ</w:t>
      </w:r>
      <w:proofErr w:type="gramEnd"/>
      <w:r w:rsidR="00F758D6" w:rsidRPr="003543A5">
        <w:rPr>
          <w:rFonts w:ascii="QCF_P113" w:hAnsi="QCF_P113" w:cs="QCF_P113"/>
          <w:color w:val="000000"/>
          <w:sz w:val="36"/>
          <w:szCs w:val="36"/>
          <w:rtl/>
          <w:lang w:val="en-US"/>
        </w:rPr>
        <w:t xml:space="preserve">  ﭾ  ﭿ  ﮀ  ﮁ  ﮂ  ﮃ   ﮄ  ﮅ  ﮆ  ﮇ  ﮈ  ﮉ  ﮊ  ﮋ   ﮌ  ﮍ  ﮎ  ﮏ  ﮐ  ﮑ  </w:t>
      </w:r>
      <w:proofErr w:type="spellStart"/>
      <w:r w:rsidR="00F758D6" w:rsidRPr="003543A5">
        <w:rPr>
          <w:rFonts w:ascii="QCF_P113" w:hAnsi="QCF_P113" w:cs="QCF_P113"/>
          <w:color w:val="000000"/>
          <w:sz w:val="36"/>
          <w:szCs w:val="36"/>
          <w:rtl/>
          <w:lang w:val="en-US"/>
        </w:rPr>
        <w:t>ﮒ</w:t>
      </w:r>
      <w:r w:rsidR="00F758D6" w:rsidRPr="003543A5">
        <w:rPr>
          <w:rFonts w:ascii="QCF_P113" w:hAnsi="QCF_P113" w:cs="QCF_P113"/>
          <w:color w:val="0000A5"/>
          <w:sz w:val="36"/>
          <w:szCs w:val="36"/>
          <w:rtl/>
          <w:lang w:val="en-US"/>
        </w:rPr>
        <w:t>ﮓ</w:t>
      </w:r>
      <w:proofErr w:type="spellEnd"/>
      <w:r w:rsidR="00F758D6" w:rsidRPr="003543A5">
        <w:rPr>
          <w:rFonts w:ascii="QCF_P113" w:hAnsi="QCF_P113" w:cs="QCF_P113"/>
          <w:color w:val="000000"/>
          <w:sz w:val="36"/>
          <w:szCs w:val="36"/>
          <w:rtl/>
          <w:lang w:val="en-US"/>
        </w:rPr>
        <w:t xml:space="preserve">  ﮔ   ﮕ  ﮖ  ﮗ  </w:t>
      </w:r>
      <w:proofErr w:type="spellStart"/>
      <w:r w:rsidR="00F758D6" w:rsidRPr="003543A5">
        <w:rPr>
          <w:rFonts w:ascii="QCF_P113" w:hAnsi="QCF_P113" w:cs="QCF_P113"/>
          <w:color w:val="000000"/>
          <w:sz w:val="36"/>
          <w:szCs w:val="36"/>
          <w:rtl/>
          <w:lang w:val="en-US"/>
        </w:rPr>
        <w:t>ﮘ</w:t>
      </w:r>
      <w:r w:rsidR="00F758D6" w:rsidRPr="003543A5">
        <w:rPr>
          <w:rFonts w:ascii="QCF_P113" w:hAnsi="QCF_P113" w:cs="QCF_P113"/>
          <w:color w:val="0000A5"/>
          <w:sz w:val="36"/>
          <w:szCs w:val="36"/>
          <w:rtl/>
          <w:lang w:val="en-US"/>
        </w:rPr>
        <w:t>ﮙ</w:t>
      </w:r>
      <w:proofErr w:type="spellEnd"/>
      <w:r w:rsidR="00F758D6" w:rsidRPr="003543A5">
        <w:rPr>
          <w:rFonts w:ascii="QCF_P113" w:hAnsi="QCF_P113" w:cs="QCF_P113"/>
          <w:color w:val="000000"/>
          <w:sz w:val="36"/>
          <w:szCs w:val="36"/>
          <w:rtl/>
          <w:lang w:val="en-US"/>
        </w:rPr>
        <w:t xml:space="preserve">  ﮚ  ﮛ  ﮜ  ﮝ  ﮞ     </w:t>
      </w:r>
      <w:r w:rsidR="00F758D6" w:rsidRPr="003543A5">
        <w:rPr>
          <w:rFonts w:ascii="QCF_BSML" w:hAnsi="QCF_BSML" w:cs="QCF_BSML"/>
          <w:color w:val="000000"/>
          <w:sz w:val="36"/>
          <w:szCs w:val="36"/>
          <w:rtl/>
          <w:lang w:val="en-US"/>
        </w:rPr>
        <w:t>ﭼ</w:t>
      </w:r>
      <w:r w:rsidR="00F758D6" w:rsidRPr="003543A5">
        <w:rPr>
          <w:rFonts w:ascii="Arial" w:hAnsi="Arial" w:cs="Arial"/>
          <w:color w:val="000000"/>
          <w:sz w:val="36"/>
          <w:szCs w:val="36"/>
          <w:rtl/>
          <w:lang w:val="en-US"/>
        </w:rPr>
        <w:t xml:space="preserve"> </w:t>
      </w:r>
      <w:r w:rsidR="00F758D6" w:rsidRPr="003543A5">
        <w:rPr>
          <w:rStyle w:val="FootnoteReference"/>
          <w:rFonts w:ascii="Traditional Arabic" w:hAnsi="Traditional Arabic" w:cs="Traditional Arabic"/>
          <w:sz w:val="36"/>
          <w:szCs w:val="36"/>
          <w:rtl/>
        </w:rPr>
        <w:footnoteReference w:id="2"/>
      </w:r>
    </w:p>
    <w:p w:rsidR="00E712AC" w:rsidRPr="003543A5" w:rsidRDefault="00E712AC" w:rsidP="00B70B91">
      <w:pPr>
        <w:bidi/>
        <w:jc w:val="both"/>
        <w:rPr>
          <w:rFonts w:ascii="Traditional Arabic" w:hAnsi="Traditional Arabic" w:cs="Traditional Arabic"/>
          <w:sz w:val="36"/>
          <w:szCs w:val="36"/>
          <w:rtl/>
        </w:rPr>
      </w:pPr>
      <w:r w:rsidRPr="003543A5">
        <w:rPr>
          <w:rFonts w:ascii="Traditional Arabic" w:hAnsi="Traditional Arabic" w:cs="Traditional Arabic" w:hint="cs"/>
          <w:sz w:val="36"/>
          <w:szCs w:val="36"/>
          <w:rtl/>
        </w:rPr>
        <w:t xml:space="preserve">ومن هذه الآية نستطيع </w:t>
      </w:r>
      <w:r w:rsidR="000934E8" w:rsidRPr="003543A5">
        <w:rPr>
          <w:rFonts w:ascii="Traditional Arabic" w:hAnsi="Traditional Arabic" w:cs="Traditional Arabic" w:hint="cs"/>
          <w:sz w:val="36"/>
          <w:szCs w:val="36"/>
          <w:rtl/>
        </w:rPr>
        <w:t xml:space="preserve">أن نفرق في التسمية ويجب أن نسمي الأمور </w:t>
      </w:r>
      <w:r w:rsidR="007B5049" w:rsidRPr="003543A5">
        <w:rPr>
          <w:rFonts w:ascii="Traditional Arabic" w:hAnsi="Traditional Arabic" w:cs="Traditional Arabic" w:hint="cs"/>
          <w:sz w:val="36"/>
          <w:szCs w:val="36"/>
          <w:rtl/>
        </w:rPr>
        <w:t xml:space="preserve">بأسمائها الشرعية فما يحدث في البلدان </w:t>
      </w:r>
      <w:r w:rsidR="00F25093" w:rsidRPr="003543A5">
        <w:rPr>
          <w:rFonts w:ascii="Traditional Arabic" w:hAnsi="Traditional Arabic" w:cs="Traditional Arabic" w:hint="cs"/>
          <w:sz w:val="36"/>
          <w:szCs w:val="36"/>
          <w:rtl/>
        </w:rPr>
        <w:t xml:space="preserve">الإسلامية من قتل وتفجير وتدمير، هو في الواقع إفساد في الأرض، وليس إرهابا. والهدف في ذلك </w:t>
      </w:r>
      <w:r w:rsidR="00E325A8" w:rsidRPr="003543A5">
        <w:rPr>
          <w:rFonts w:ascii="Traditional Arabic" w:hAnsi="Traditional Arabic" w:cs="Traditional Arabic" w:hint="cs"/>
          <w:sz w:val="36"/>
          <w:szCs w:val="36"/>
          <w:rtl/>
        </w:rPr>
        <w:t>هو ألا يطلق أعداؤنا الخلط بين هذين الأمرين. فيطلق على الجهاد</w:t>
      </w:r>
      <w:r w:rsidR="00B810AA" w:rsidRPr="003543A5">
        <w:rPr>
          <w:rFonts w:ascii="Traditional Arabic" w:hAnsi="Traditional Arabic" w:cs="Traditional Arabic" w:hint="cs"/>
          <w:sz w:val="36"/>
          <w:szCs w:val="36"/>
          <w:rtl/>
        </w:rPr>
        <w:t xml:space="preserve"> إرهابا. فقد بدأ بعض المسلمين ي</w:t>
      </w:r>
      <w:r w:rsidR="00E325A8" w:rsidRPr="003543A5">
        <w:rPr>
          <w:rFonts w:ascii="Traditional Arabic" w:hAnsi="Traditional Arabic" w:cs="Traditional Arabic" w:hint="cs"/>
          <w:sz w:val="36"/>
          <w:szCs w:val="36"/>
          <w:rtl/>
        </w:rPr>
        <w:t>ص</w:t>
      </w:r>
      <w:r w:rsidR="00B810AA" w:rsidRPr="003543A5">
        <w:rPr>
          <w:rFonts w:ascii="Traditional Arabic" w:hAnsi="Traditional Arabic" w:cs="Traditional Arabic" w:hint="cs"/>
          <w:sz w:val="36"/>
          <w:szCs w:val="36"/>
          <w:rtl/>
        </w:rPr>
        <w:t>و</w:t>
      </w:r>
      <w:r w:rsidR="00E325A8" w:rsidRPr="003543A5">
        <w:rPr>
          <w:rFonts w:ascii="Traditional Arabic" w:hAnsi="Traditional Arabic" w:cs="Traditional Arabic" w:hint="cs"/>
          <w:sz w:val="36"/>
          <w:szCs w:val="36"/>
          <w:rtl/>
        </w:rPr>
        <w:t xml:space="preserve">رون تلك الحقيقة فيتخلون </w:t>
      </w:r>
      <w:r w:rsidR="009F4E92" w:rsidRPr="003543A5">
        <w:rPr>
          <w:rFonts w:ascii="Traditional Arabic" w:hAnsi="Traditional Arabic" w:cs="Traditional Arabic" w:hint="cs"/>
          <w:sz w:val="36"/>
          <w:szCs w:val="36"/>
          <w:rtl/>
        </w:rPr>
        <w:t>ويتركون الجهاد</w:t>
      </w:r>
      <w:r w:rsidR="00B810AA" w:rsidRPr="003543A5">
        <w:rPr>
          <w:rFonts w:ascii="Traditional Arabic" w:hAnsi="Traditional Arabic" w:cs="Traditional Arabic" w:hint="cs"/>
          <w:sz w:val="36"/>
          <w:szCs w:val="36"/>
          <w:rtl/>
        </w:rPr>
        <w:t xml:space="preserve"> وإرهاب أعداء الإسلام حتى تمكن أ</w:t>
      </w:r>
      <w:r w:rsidR="009F4E92" w:rsidRPr="003543A5">
        <w:rPr>
          <w:rFonts w:ascii="Traditional Arabic" w:hAnsi="Traditional Arabic" w:cs="Traditional Arabic" w:hint="cs"/>
          <w:sz w:val="36"/>
          <w:szCs w:val="36"/>
          <w:rtl/>
        </w:rPr>
        <w:t xml:space="preserve">عداء الإسلام على بلادهم وخيراتهم. وقد حذرنا رسولنا صلى الله عليه وسلم من ذلك فيما أخرجه الإمام أبو داود في سننه عن ابن عمر قال سمعت </w:t>
      </w:r>
      <w:r w:rsidR="00F34195" w:rsidRPr="003543A5">
        <w:rPr>
          <w:rFonts w:ascii="Traditional Arabic" w:hAnsi="Traditional Arabic" w:cs="Traditional Arabic" w:hint="cs"/>
          <w:sz w:val="36"/>
          <w:szCs w:val="36"/>
          <w:rtl/>
        </w:rPr>
        <w:t xml:space="preserve">رسول الله صلى </w:t>
      </w:r>
      <w:r w:rsidR="00170566" w:rsidRPr="003543A5">
        <w:rPr>
          <w:rFonts w:ascii="Traditional Arabic" w:hAnsi="Traditional Arabic" w:cs="Traditional Arabic" w:hint="cs"/>
          <w:sz w:val="36"/>
          <w:szCs w:val="36"/>
          <w:rtl/>
        </w:rPr>
        <w:t>الله عليه وسلم</w:t>
      </w:r>
      <w:r w:rsidR="00AF4CD7" w:rsidRPr="003543A5">
        <w:rPr>
          <w:rFonts w:ascii="Traditional Arabic" w:hAnsi="Traditional Arabic" w:cs="Traditional Arabic" w:hint="cs"/>
          <w:sz w:val="36"/>
          <w:szCs w:val="36"/>
          <w:rtl/>
        </w:rPr>
        <w:t xml:space="preserve"> يقول: "إذا تبايعتم بالعينة وأخذتم أذناب ال</w:t>
      </w:r>
      <w:r w:rsidR="008879D5" w:rsidRPr="003543A5">
        <w:rPr>
          <w:rFonts w:ascii="Traditional Arabic" w:hAnsi="Traditional Arabic" w:cs="Traditional Arabic" w:hint="cs"/>
          <w:sz w:val="36"/>
          <w:szCs w:val="36"/>
          <w:rtl/>
        </w:rPr>
        <w:t xml:space="preserve">بقر ورضيتم بالزرع وتركتم الجهاد سلط الله عليكم ذلاًّ لا ينزعه </w:t>
      </w:r>
      <w:r w:rsidR="00E8417A" w:rsidRPr="003543A5">
        <w:rPr>
          <w:rFonts w:ascii="Traditional Arabic" w:hAnsi="Traditional Arabic" w:cs="Traditional Arabic" w:hint="cs"/>
          <w:sz w:val="36"/>
          <w:szCs w:val="36"/>
          <w:rtl/>
        </w:rPr>
        <w:t xml:space="preserve">حتى </w:t>
      </w:r>
      <w:r w:rsidR="00B70B91" w:rsidRPr="003543A5">
        <w:rPr>
          <w:rFonts w:ascii="Traditional Arabic" w:hAnsi="Traditional Arabic" w:cs="Traditional Arabic" w:hint="cs"/>
          <w:sz w:val="36"/>
          <w:szCs w:val="36"/>
          <w:rtl/>
        </w:rPr>
        <w:t>ترجعوا إلى دينكم"</w:t>
      </w:r>
      <w:r w:rsidR="00B70B91" w:rsidRPr="003543A5">
        <w:rPr>
          <w:rStyle w:val="FootnoteReference"/>
          <w:rFonts w:ascii="Traditional Arabic" w:hAnsi="Traditional Arabic" w:cs="Traditional Arabic"/>
          <w:sz w:val="36"/>
          <w:szCs w:val="36"/>
          <w:rtl/>
        </w:rPr>
        <w:footnoteReference w:id="3"/>
      </w:r>
      <w:r w:rsidR="008879D5" w:rsidRPr="003543A5">
        <w:rPr>
          <w:rFonts w:ascii="Traditional Arabic" w:hAnsi="Traditional Arabic" w:cs="Traditional Arabic" w:hint="cs"/>
          <w:sz w:val="36"/>
          <w:szCs w:val="36"/>
          <w:rtl/>
        </w:rPr>
        <w:t xml:space="preserve"> </w:t>
      </w:r>
    </w:p>
    <w:p w:rsidR="00B765E1" w:rsidRPr="0044535B" w:rsidRDefault="00B810AA" w:rsidP="00B765E1">
      <w:pPr>
        <w:bidi/>
        <w:jc w:val="both"/>
        <w:rPr>
          <w:rFonts w:ascii="Traditional Arabic" w:hAnsi="Traditional Arabic" w:cs="Traditional Arabic"/>
          <w:b/>
          <w:bCs/>
          <w:sz w:val="40"/>
          <w:szCs w:val="40"/>
          <w:rtl/>
        </w:rPr>
      </w:pPr>
      <w:r w:rsidRPr="0044535B">
        <w:rPr>
          <w:rFonts w:ascii="Traditional Arabic" w:hAnsi="Traditional Arabic" w:cs="Traditional Arabic" w:hint="cs"/>
          <w:b/>
          <w:bCs/>
          <w:sz w:val="40"/>
          <w:szCs w:val="40"/>
          <w:rtl/>
        </w:rPr>
        <w:t>أسباب ظهور</w:t>
      </w:r>
      <w:r w:rsidR="00B765E1" w:rsidRPr="0044535B">
        <w:rPr>
          <w:rFonts w:ascii="Traditional Arabic" w:hAnsi="Traditional Arabic" w:cs="Traditional Arabic" w:hint="cs"/>
          <w:b/>
          <w:bCs/>
          <w:sz w:val="40"/>
          <w:szCs w:val="40"/>
          <w:rtl/>
        </w:rPr>
        <w:t xml:space="preserve"> الفساد في الأرض باسم الدين "الإرهاب"</w:t>
      </w:r>
    </w:p>
    <w:p w:rsidR="00B765E1" w:rsidRPr="003543A5" w:rsidRDefault="00B765E1" w:rsidP="00B765E1">
      <w:pPr>
        <w:bidi/>
        <w:jc w:val="both"/>
        <w:rPr>
          <w:rFonts w:ascii="Traditional Arabic" w:hAnsi="Traditional Arabic" w:cs="Traditional Arabic"/>
          <w:sz w:val="36"/>
          <w:szCs w:val="36"/>
          <w:rtl/>
        </w:rPr>
      </w:pPr>
      <w:r w:rsidRPr="003543A5">
        <w:rPr>
          <w:rFonts w:ascii="Traditional Arabic" w:hAnsi="Traditional Arabic" w:cs="Traditional Arabic" w:hint="cs"/>
          <w:sz w:val="36"/>
          <w:szCs w:val="36"/>
          <w:rtl/>
        </w:rPr>
        <w:t>لا شك أن تلك الأسباب كثيرة ومتشابكة، ولعل من أبرزها ما يلي:</w:t>
      </w:r>
    </w:p>
    <w:p w:rsidR="0063554D" w:rsidRPr="003543A5" w:rsidRDefault="00A31B81" w:rsidP="0063554D">
      <w:pPr>
        <w:pStyle w:val="ListParagraph"/>
        <w:numPr>
          <w:ilvl w:val="0"/>
          <w:numId w:val="2"/>
        </w:numPr>
        <w:bidi/>
        <w:ind w:left="662" w:hanging="708"/>
        <w:jc w:val="both"/>
        <w:rPr>
          <w:rFonts w:ascii="Traditional Arabic" w:hAnsi="Traditional Arabic" w:cs="Traditional Arabic"/>
          <w:sz w:val="36"/>
          <w:szCs w:val="36"/>
        </w:rPr>
      </w:pPr>
      <w:r w:rsidRPr="003543A5">
        <w:rPr>
          <w:rFonts w:ascii="Traditional Arabic" w:hAnsi="Traditional Arabic" w:cs="Traditional Arabic" w:hint="cs"/>
          <w:sz w:val="36"/>
          <w:szCs w:val="36"/>
          <w:rtl/>
        </w:rPr>
        <w:t xml:space="preserve">الربط بين الدين وما يحدث من عنف </w:t>
      </w:r>
      <w:r w:rsidR="00A00521" w:rsidRPr="003543A5">
        <w:rPr>
          <w:rFonts w:ascii="Traditional Arabic" w:hAnsi="Traditional Arabic" w:cs="Traditional Arabic" w:hint="cs"/>
          <w:sz w:val="36"/>
          <w:szCs w:val="36"/>
          <w:rtl/>
        </w:rPr>
        <w:t xml:space="preserve">وإفساد في الأرض وهو بلا شك ربط خاطئ يسبب فيه الجهل بالدين. فكيف لدين يجعل </w:t>
      </w:r>
      <w:r w:rsidR="00DE1BE0" w:rsidRPr="003543A5">
        <w:rPr>
          <w:rFonts w:ascii="Traditional Arabic" w:hAnsi="Traditional Arabic" w:cs="Traditional Arabic" w:hint="cs"/>
          <w:sz w:val="36"/>
          <w:szCs w:val="36"/>
          <w:rtl/>
        </w:rPr>
        <w:t xml:space="preserve">في كتابه </w:t>
      </w:r>
      <w:r w:rsidR="005A4B96" w:rsidRPr="003543A5">
        <w:rPr>
          <w:rFonts w:ascii="Traditional Arabic" w:hAnsi="Traditional Arabic" w:cs="Traditional Arabic" w:hint="cs"/>
          <w:sz w:val="36"/>
          <w:szCs w:val="36"/>
          <w:rtl/>
        </w:rPr>
        <w:t>الخالد عقوبة و</w:t>
      </w:r>
      <w:r w:rsidR="00B810AA" w:rsidRPr="003543A5">
        <w:rPr>
          <w:rFonts w:ascii="Traditional Arabic" w:hAnsi="Traditional Arabic" w:cs="Traditional Arabic" w:hint="cs"/>
          <w:sz w:val="36"/>
          <w:szCs w:val="36"/>
          <w:rtl/>
        </w:rPr>
        <w:t>َ</w:t>
      </w:r>
      <w:r w:rsidR="005A4B96" w:rsidRPr="003543A5">
        <w:rPr>
          <w:rFonts w:ascii="Traditional Arabic" w:hAnsi="Traditional Arabic" w:cs="Traditional Arabic" w:hint="cs"/>
          <w:sz w:val="36"/>
          <w:szCs w:val="36"/>
          <w:rtl/>
        </w:rPr>
        <w:t>ح</w:t>
      </w:r>
      <w:r w:rsidR="00B810AA" w:rsidRPr="003543A5">
        <w:rPr>
          <w:rFonts w:ascii="Traditional Arabic" w:hAnsi="Traditional Arabic" w:cs="Traditional Arabic" w:hint="cs"/>
          <w:sz w:val="36"/>
          <w:szCs w:val="36"/>
          <w:rtl/>
        </w:rPr>
        <w:t>َ</w:t>
      </w:r>
      <w:r w:rsidR="005A4B96" w:rsidRPr="003543A5">
        <w:rPr>
          <w:rFonts w:ascii="Traditional Arabic" w:hAnsi="Traditional Arabic" w:cs="Traditional Arabic" w:hint="cs"/>
          <w:sz w:val="36"/>
          <w:szCs w:val="36"/>
          <w:rtl/>
        </w:rPr>
        <w:t>د</w:t>
      </w:r>
      <w:r w:rsidR="00B810AA" w:rsidRPr="003543A5">
        <w:rPr>
          <w:rFonts w:ascii="Traditional Arabic" w:hAnsi="Traditional Arabic" w:cs="Traditional Arabic" w:hint="cs"/>
          <w:sz w:val="36"/>
          <w:szCs w:val="36"/>
          <w:rtl/>
        </w:rPr>
        <w:t>ًّ</w:t>
      </w:r>
      <w:r w:rsidR="005A4B96" w:rsidRPr="003543A5">
        <w:rPr>
          <w:rFonts w:ascii="Traditional Arabic" w:hAnsi="Traditional Arabic" w:cs="Traditional Arabic" w:hint="cs"/>
          <w:sz w:val="36"/>
          <w:szCs w:val="36"/>
          <w:rtl/>
        </w:rPr>
        <w:t>ا ل</w:t>
      </w:r>
      <w:r w:rsidR="00F0054C" w:rsidRPr="003543A5">
        <w:rPr>
          <w:rFonts w:ascii="Traditional Arabic" w:hAnsi="Traditional Arabic" w:cs="Traditional Arabic" w:hint="cs"/>
          <w:sz w:val="36"/>
          <w:szCs w:val="36"/>
          <w:rtl/>
        </w:rPr>
        <w:t xml:space="preserve">لإفساد في الأرض أن يأمر بمثل </w:t>
      </w:r>
      <w:r w:rsidR="00F0054C" w:rsidRPr="003543A5">
        <w:rPr>
          <w:rFonts w:ascii="Traditional Arabic" w:hAnsi="Traditional Arabic" w:cs="Traditional Arabic" w:hint="cs"/>
          <w:sz w:val="36"/>
          <w:szCs w:val="36"/>
          <w:rtl/>
        </w:rPr>
        <w:lastRenderedPageBreak/>
        <w:t>ذلك</w:t>
      </w:r>
      <w:r w:rsidR="005A4B96" w:rsidRPr="003543A5">
        <w:rPr>
          <w:rFonts w:ascii="Traditional Arabic" w:hAnsi="Traditional Arabic" w:cs="Traditional Arabic" w:hint="cs"/>
          <w:sz w:val="36"/>
          <w:szCs w:val="36"/>
          <w:rtl/>
        </w:rPr>
        <w:t>؟</w:t>
      </w:r>
      <w:r w:rsidR="00F0054C" w:rsidRPr="003543A5">
        <w:rPr>
          <w:rFonts w:ascii="Traditional Arabic" w:hAnsi="Traditional Arabic" w:cs="Traditional Arabic" w:hint="cs"/>
          <w:sz w:val="36"/>
          <w:szCs w:val="36"/>
          <w:rtl/>
        </w:rPr>
        <w:t xml:space="preserve"> </w:t>
      </w:r>
      <w:r w:rsidR="00AC4992" w:rsidRPr="003543A5">
        <w:rPr>
          <w:rFonts w:ascii="Traditional Arabic" w:hAnsi="Traditional Arabic" w:cs="Traditional Arabic" w:hint="cs"/>
          <w:sz w:val="36"/>
          <w:szCs w:val="36"/>
          <w:rtl/>
        </w:rPr>
        <w:t>دين جاء بالحث على رحمة البهائم ألا يرحم بني آدم ولا يرحم مؤمنا موحدا يشهد أن لا إله إلا الله وأن محمدا رسول الله؟</w:t>
      </w:r>
    </w:p>
    <w:p w:rsidR="0063554D" w:rsidRPr="003543A5" w:rsidRDefault="00AC4992" w:rsidP="00B810AA">
      <w:pPr>
        <w:pStyle w:val="ListParagraph"/>
        <w:bidi/>
        <w:ind w:left="662"/>
        <w:jc w:val="both"/>
        <w:rPr>
          <w:rFonts w:ascii="Traditional Arabic" w:hAnsi="Traditional Arabic" w:cs="Traditional Arabic"/>
          <w:sz w:val="36"/>
          <w:szCs w:val="36"/>
          <w:rtl/>
        </w:rPr>
      </w:pPr>
      <w:r w:rsidRPr="003543A5">
        <w:rPr>
          <w:rFonts w:ascii="Traditional Arabic" w:hAnsi="Traditional Arabic" w:cs="Traditional Arabic" w:hint="cs"/>
          <w:sz w:val="36"/>
          <w:szCs w:val="36"/>
          <w:rtl/>
        </w:rPr>
        <w:t>أخرج الإمام مسلم في صحيحه عن أبي هريرة قال: ق</w:t>
      </w:r>
      <w:r w:rsidR="00154BF2" w:rsidRPr="003543A5">
        <w:rPr>
          <w:rFonts w:ascii="Traditional Arabic" w:hAnsi="Traditional Arabic" w:cs="Traditional Arabic" w:hint="cs"/>
          <w:sz w:val="36"/>
          <w:szCs w:val="36"/>
          <w:rtl/>
        </w:rPr>
        <w:t>ال رسول الله صلى الله عليه وسلم: "</w:t>
      </w:r>
      <w:r w:rsidR="00B21BD2" w:rsidRPr="003543A5">
        <w:rPr>
          <w:rFonts w:ascii="Traditional Arabic" w:hAnsi="Traditional Arabic" w:cs="Traditional Arabic" w:hint="cs"/>
          <w:sz w:val="36"/>
          <w:szCs w:val="36"/>
          <w:rtl/>
        </w:rPr>
        <w:t xml:space="preserve">بينما كلب يطيف بركيَّة قد </w:t>
      </w:r>
      <w:r w:rsidR="00B810AA" w:rsidRPr="003543A5">
        <w:rPr>
          <w:rFonts w:ascii="Traditional Arabic" w:hAnsi="Traditional Arabic" w:cs="Traditional Arabic" w:hint="cs"/>
          <w:sz w:val="36"/>
          <w:szCs w:val="36"/>
          <w:rtl/>
        </w:rPr>
        <w:t>كاد يقتله العطش إذ ر</w:t>
      </w:r>
      <w:r w:rsidR="0075725B" w:rsidRPr="003543A5">
        <w:rPr>
          <w:rFonts w:ascii="Traditional Arabic" w:hAnsi="Traditional Arabic" w:cs="Traditional Arabic" w:hint="cs"/>
          <w:sz w:val="36"/>
          <w:szCs w:val="36"/>
          <w:rtl/>
        </w:rPr>
        <w:t xml:space="preserve">أته بغي من بغايا بني إسرائيل </w:t>
      </w:r>
      <w:r w:rsidR="00676E31" w:rsidRPr="003543A5">
        <w:rPr>
          <w:rFonts w:ascii="Traditional Arabic" w:hAnsi="Traditional Arabic" w:cs="Traditional Arabic" w:hint="cs"/>
          <w:sz w:val="36"/>
          <w:szCs w:val="36"/>
          <w:rtl/>
        </w:rPr>
        <w:t xml:space="preserve">فنزعت </w:t>
      </w:r>
      <w:proofErr w:type="gramStart"/>
      <w:r w:rsidR="00676E31" w:rsidRPr="003543A5">
        <w:rPr>
          <w:rFonts w:ascii="Traditional Arabic" w:hAnsi="Traditional Arabic" w:cs="Traditional Arabic" w:hint="cs"/>
          <w:sz w:val="36"/>
          <w:szCs w:val="36"/>
          <w:rtl/>
        </w:rPr>
        <w:t>موقها</w:t>
      </w:r>
      <w:proofErr w:type="gramEnd"/>
      <w:r w:rsidR="00676E31" w:rsidRPr="003543A5">
        <w:rPr>
          <w:rFonts w:ascii="Traditional Arabic" w:hAnsi="Traditional Arabic" w:cs="Traditional Arabic" w:hint="cs"/>
          <w:sz w:val="36"/>
          <w:szCs w:val="36"/>
          <w:rtl/>
        </w:rPr>
        <w:t xml:space="preserve"> فاستقت له به، فسقته إياه فغفر لها به"</w:t>
      </w:r>
      <w:r w:rsidR="00B810AA" w:rsidRPr="003543A5">
        <w:rPr>
          <w:rStyle w:val="FootnoteReference"/>
          <w:rFonts w:ascii="Traditional Arabic" w:hAnsi="Traditional Arabic" w:cs="Traditional Arabic"/>
          <w:sz w:val="36"/>
          <w:szCs w:val="36"/>
          <w:rtl/>
        </w:rPr>
        <w:footnoteReference w:id="4"/>
      </w:r>
      <w:r w:rsidR="00676E31" w:rsidRPr="003543A5">
        <w:rPr>
          <w:rFonts w:ascii="Traditional Arabic" w:hAnsi="Traditional Arabic" w:cs="Traditional Arabic" w:hint="cs"/>
          <w:sz w:val="36"/>
          <w:szCs w:val="36"/>
          <w:rtl/>
        </w:rPr>
        <w:t>.</w:t>
      </w:r>
    </w:p>
    <w:p w:rsidR="0063554D" w:rsidRPr="003543A5" w:rsidRDefault="00676E31" w:rsidP="0063554D">
      <w:pPr>
        <w:pStyle w:val="ListParagraph"/>
        <w:bidi/>
        <w:ind w:left="662"/>
        <w:jc w:val="both"/>
        <w:rPr>
          <w:rFonts w:ascii="Traditional Arabic" w:hAnsi="Traditional Arabic" w:cs="Traditional Arabic"/>
          <w:sz w:val="36"/>
          <w:szCs w:val="36"/>
          <w:rtl/>
        </w:rPr>
      </w:pPr>
      <w:r w:rsidRPr="003543A5">
        <w:rPr>
          <w:rFonts w:ascii="Traditional Arabic" w:hAnsi="Traditional Arabic" w:cs="Traditional Arabic" w:hint="cs"/>
          <w:sz w:val="36"/>
          <w:szCs w:val="36"/>
          <w:rtl/>
        </w:rPr>
        <w:t xml:space="preserve">فكيف يتصور من دين يرحم ربه من رحمت </w:t>
      </w:r>
      <w:r w:rsidR="007A33FD" w:rsidRPr="003543A5">
        <w:rPr>
          <w:rFonts w:ascii="Traditional Arabic" w:hAnsi="Traditional Arabic" w:cs="Traditional Arabic" w:hint="cs"/>
          <w:sz w:val="36"/>
          <w:szCs w:val="36"/>
          <w:rtl/>
        </w:rPr>
        <w:t>كلبا بأنه لا يحث على رحمة الإنسان؟</w:t>
      </w:r>
    </w:p>
    <w:p w:rsidR="0063554D" w:rsidRPr="003543A5" w:rsidRDefault="007A33FD" w:rsidP="00C0025D">
      <w:pPr>
        <w:pStyle w:val="ListParagraph"/>
        <w:bidi/>
        <w:ind w:left="662"/>
        <w:jc w:val="both"/>
        <w:rPr>
          <w:rFonts w:ascii="Traditional Arabic" w:hAnsi="Traditional Arabic" w:cs="Traditional Arabic"/>
          <w:sz w:val="36"/>
          <w:szCs w:val="36"/>
          <w:rtl/>
        </w:rPr>
      </w:pPr>
      <w:r w:rsidRPr="003543A5">
        <w:rPr>
          <w:rFonts w:ascii="Traditional Arabic" w:hAnsi="Traditional Arabic" w:cs="Traditional Arabic" w:hint="cs"/>
          <w:sz w:val="36"/>
          <w:szCs w:val="36"/>
          <w:rtl/>
        </w:rPr>
        <w:t xml:space="preserve">وأخرج الإمام البخاري في صحيحه عن ابن عمر رضي الله عنهما </w:t>
      </w:r>
      <w:r w:rsidR="007F3B0A" w:rsidRPr="003543A5">
        <w:rPr>
          <w:rFonts w:ascii="Traditional Arabic" w:hAnsi="Traditional Arabic" w:cs="Traditional Arabic" w:hint="cs"/>
          <w:sz w:val="36"/>
          <w:szCs w:val="36"/>
          <w:rtl/>
        </w:rPr>
        <w:t>عن النبي صلى الله عليه وسلم قال: "</w:t>
      </w:r>
      <w:r w:rsidR="0063554D" w:rsidRPr="003543A5">
        <w:rPr>
          <w:rFonts w:ascii="Traditional Arabic" w:hAnsi="Traditional Arabic" w:cs="Traditional Arabic" w:hint="cs"/>
          <w:sz w:val="36"/>
          <w:szCs w:val="36"/>
          <w:rtl/>
        </w:rPr>
        <w:t>دخلت امرأة النار في هرة ربطته</w:t>
      </w:r>
      <w:r w:rsidR="00D200D2">
        <w:rPr>
          <w:rFonts w:ascii="Traditional Arabic" w:hAnsi="Traditional Arabic" w:cs="Traditional Arabic" w:hint="cs"/>
          <w:sz w:val="36"/>
          <w:szCs w:val="36"/>
          <w:rtl/>
        </w:rPr>
        <w:t>ا فلم تطعمها ولم تدعها تأكل من خ</w:t>
      </w:r>
      <w:r w:rsidR="0063554D" w:rsidRPr="003543A5">
        <w:rPr>
          <w:rFonts w:ascii="Traditional Arabic" w:hAnsi="Traditional Arabic" w:cs="Traditional Arabic" w:hint="cs"/>
          <w:sz w:val="36"/>
          <w:szCs w:val="36"/>
          <w:rtl/>
        </w:rPr>
        <w:t>شاش الأرض"</w:t>
      </w:r>
      <w:r w:rsidR="00C0025D" w:rsidRPr="003543A5">
        <w:rPr>
          <w:rStyle w:val="FootnoteReference"/>
          <w:rFonts w:ascii="Traditional Arabic" w:hAnsi="Traditional Arabic" w:cs="Traditional Arabic"/>
          <w:sz w:val="36"/>
          <w:szCs w:val="36"/>
          <w:rtl/>
        </w:rPr>
        <w:footnoteReference w:id="5"/>
      </w:r>
    </w:p>
    <w:p w:rsidR="0063554D" w:rsidRPr="003543A5" w:rsidRDefault="0063554D" w:rsidP="0063554D">
      <w:pPr>
        <w:pStyle w:val="ListParagraph"/>
        <w:bidi/>
        <w:ind w:left="662"/>
        <w:jc w:val="both"/>
        <w:rPr>
          <w:rFonts w:ascii="Traditional Arabic" w:hAnsi="Traditional Arabic" w:cs="Traditional Arabic"/>
          <w:sz w:val="36"/>
          <w:szCs w:val="36"/>
          <w:rtl/>
        </w:rPr>
      </w:pPr>
      <w:r w:rsidRPr="003543A5">
        <w:rPr>
          <w:rFonts w:ascii="Traditional Arabic" w:hAnsi="Traditional Arabic" w:cs="Traditional Arabic" w:hint="cs"/>
          <w:sz w:val="36"/>
          <w:szCs w:val="36"/>
          <w:rtl/>
        </w:rPr>
        <w:t>هذه امرأة عذبها الله لأنها لم ترحم بهيمة، فكيف بمن لم يرحم إنسانا من بني آدم؟ بل كيف بمن لم يرحم عبدا مؤمنا موحدا؟ والنصوص الشرعية التي تحث على الرحمة كثيرة جدا.</w:t>
      </w:r>
    </w:p>
    <w:p w:rsidR="009B6E7B" w:rsidRPr="003543A5" w:rsidRDefault="0063554D" w:rsidP="00355314">
      <w:pPr>
        <w:pStyle w:val="ListParagraph"/>
        <w:bidi/>
        <w:ind w:left="662"/>
        <w:jc w:val="both"/>
        <w:rPr>
          <w:rFonts w:ascii="Traditional Arabic" w:hAnsi="Traditional Arabic" w:cs="Traditional Arabic"/>
          <w:sz w:val="36"/>
          <w:szCs w:val="36"/>
          <w:rtl/>
        </w:rPr>
      </w:pPr>
      <w:r w:rsidRPr="003543A5">
        <w:rPr>
          <w:rFonts w:ascii="Traditional Arabic" w:hAnsi="Traditional Arabic" w:cs="Traditional Arabic" w:hint="cs"/>
          <w:sz w:val="36"/>
          <w:szCs w:val="36"/>
          <w:rtl/>
        </w:rPr>
        <w:t>أذكر منها ما أخرجه الإمام البخاري أن أبا هريرة رضي الله عنه قال: "قبّل رسول الله صلى الله عليه وسلم الحسن بن علي وعنده الأقرع بن حابس التميمي جالسا. فقال الأقرع: إن لي عشرة من الولد م</w:t>
      </w:r>
      <w:r w:rsidR="009B6E7B" w:rsidRPr="003543A5">
        <w:rPr>
          <w:rFonts w:ascii="Traditional Arabic" w:hAnsi="Traditional Arabic" w:cs="Traditional Arabic" w:hint="cs"/>
          <w:sz w:val="36"/>
          <w:szCs w:val="36"/>
          <w:rtl/>
        </w:rPr>
        <w:t>ا</w:t>
      </w:r>
      <w:r w:rsidRPr="003543A5">
        <w:rPr>
          <w:rFonts w:ascii="Traditional Arabic" w:hAnsi="Traditional Arabic" w:cs="Traditional Arabic" w:hint="cs"/>
          <w:sz w:val="36"/>
          <w:szCs w:val="36"/>
          <w:rtl/>
        </w:rPr>
        <w:t xml:space="preserve"> قبلت منهم أحدا</w:t>
      </w:r>
      <w:r w:rsidR="009B6E7B" w:rsidRPr="003543A5">
        <w:rPr>
          <w:rFonts w:ascii="Traditional Arabic" w:hAnsi="Traditional Arabic" w:cs="Traditional Arabic" w:hint="cs"/>
          <w:sz w:val="36"/>
          <w:szCs w:val="36"/>
          <w:rtl/>
        </w:rPr>
        <w:t>. فنظر إليه رسول الله صلى الله عليه وسلم ثم قال: "من لا يَرحم لا يُرحم"</w:t>
      </w:r>
      <w:r w:rsidR="00355314" w:rsidRPr="003543A5">
        <w:rPr>
          <w:rStyle w:val="FootnoteReference"/>
          <w:rFonts w:ascii="Traditional Arabic" w:hAnsi="Traditional Arabic" w:cs="Traditional Arabic"/>
          <w:sz w:val="36"/>
          <w:szCs w:val="36"/>
          <w:rtl/>
        </w:rPr>
        <w:footnoteReference w:id="6"/>
      </w:r>
      <w:r w:rsidRPr="003543A5">
        <w:rPr>
          <w:rFonts w:ascii="Traditional Arabic" w:hAnsi="Traditional Arabic" w:cs="Traditional Arabic" w:hint="cs"/>
          <w:sz w:val="36"/>
          <w:szCs w:val="36"/>
          <w:rtl/>
        </w:rPr>
        <w:t xml:space="preserve"> </w:t>
      </w:r>
    </w:p>
    <w:p w:rsidR="006A5936" w:rsidRPr="003543A5" w:rsidRDefault="009B6E7B" w:rsidP="001463F4">
      <w:pPr>
        <w:pStyle w:val="ListParagraph"/>
        <w:numPr>
          <w:ilvl w:val="0"/>
          <w:numId w:val="2"/>
        </w:numPr>
        <w:bidi/>
        <w:ind w:left="662"/>
        <w:jc w:val="both"/>
        <w:rPr>
          <w:rFonts w:ascii="Traditional Arabic" w:hAnsi="Traditional Arabic" w:cs="Traditional Arabic"/>
          <w:sz w:val="36"/>
          <w:szCs w:val="36"/>
        </w:rPr>
      </w:pPr>
      <w:r w:rsidRPr="003543A5">
        <w:rPr>
          <w:rFonts w:ascii="Traditional Arabic" w:hAnsi="Traditional Arabic" w:cs="Traditional Arabic" w:hint="cs"/>
          <w:sz w:val="36"/>
          <w:szCs w:val="36"/>
          <w:rtl/>
        </w:rPr>
        <w:t>فشو المنكرات والكبائر دون أن يكون ه</w:t>
      </w:r>
      <w:r w:rsidR="00202646" w:rsidRPr="003543A5">
        <w:rPr>
          <w:rFonts w:ascii="Traditional Arabic" w:hAnsi="Traditional Arabic" w:cs="Traditional Arabic" w:hint="cs"/>
          <w:sz w:val="36"/>
          <w:szCs w:val="36"/>
          <w:rtl/>
        </w:rPr>
        <w:t xml:space="preserve">ناك إنكار أو محاولة جادة لتغييرها من أولي الحل </w:t>
      </w:r>
      <w:r w:rsidR="00744A2D" w:rsidRPr="003543A5">
        <w:rPr>
          <w:rFonts w:ascii="Traditional Arabic" w:hAnsi="Traditional Arabic" w:cs="Traditional Arabic" w:hint="cs"/>
          <w:sz w:val="36"/>
          <w:szCs w:val="36"/>
          <w:rtl/>
        </w:rPr>
        <w:t xml:space="preserve">والعقد، </w:t>
      </w:r>
      <w:r w:rsidR="006E640C" w:rsidRPr="003543A5">
        <w:rPr>
          <w:rFonts w:ascii="Traditional Arabic" w:hAnsi="Traditional Arabic" w:cs="Traditional Arabic" w:hint="cs"/>
          <w:sz w:val="36"/>
          <w:szCs w:val="36"/>
          <w:rtl/>
        </w:rPr>
        <w:t xml:space="preserve">من الأسباب </w:t>
      </w:r>
      <w:r w:rsidR="00B63FB2" w:rsidRPr="003543A5">
        <w:rPr>
          <w:rFonts w:ascii="Traditional Arabic" w:hAnsi="Traditional Arabic" w:cs="Traditional Arabic" w:hint="cs"/>
          <w:sz w:val="36"/>
          <w:szCs w:val="36"/>
          <w:rtl/>
        </w:rPr>
        <w:t>الرئيسية لحدوث الفتن والحروب والقلاقل في البلاد.</w:t>
      </w:r>
    </w:p>
    <w:p w:rsidR="008F4056" w:rsidRPr="003543A5" w:rsidRDefault="009258F2" w:rsidP="001463F4">
      <w:pPr>
        <w:pStyle w:val="ListParagraph"/>
        <w:numPr>
          <w:ilvl w:val="0"/>
          <w:numId w:val="2"/>
        </w:numPr>
        <w:bidi/>
        <w:ind w:left="662"/>
        <w:jc w:val="both"/>
        <w:rPr>
          <w:rFonts w:ascii="Traditional Arabic" w:hAnsi="Traditional Arabic" w:cs="Traditional Arabic"/>
          <w:sz w:val="36"/>
          <w:szCs w:val="36"/>
        </w:rPr>
      </w:pPr>
      <w:r w:rsidRPr="003543A5">
        <w:rPr>
          <w:rFonts w:ascii="Traditional Arabic" w:hAnsi="Traditional Arabic" w:cs="Traditional Arabic" w:hint="cs"/>
          <w:sz w:val="36"/>
          <w:szCs w:val="36"/>
          <w:rtl/>
        </w:rPr>
        <w:t xml:space="preserve">فتح باب الفساد وتشجيعه أو غض النظر عنه، وهذا يدفع صاحب الغيرة </w:t>
      </w:r>
      <w:r w:rsidR="009221D7" w:rsidRPr="003543A5">
        <w:rPr>
          <w:rFonts w:ascii="Traditional Arabic" w:hAnsi="Traditional Arabic" w:cs="Traditional Arabic" w:hint="cs"/>
          <w:sz w:val="36"/>
          <w:szCs w:val="36"/>
          <w:rtl/>
        </w:rPr>
        <w:t xml:space="preserve">الدينية، ولا سيما </w:t>
      </w:r>
      <w:r w:rsidR="008F4056" w:rsidRPr="003543A5">
        <w:rPr>
          <w:rFonts w:ascii="Traditional Arabic" w:hAnsi="Traditional Arabic" w:cs="Traditional Arabic" w:hint="cs"/>
          <w:sz w:val="36"/>
          <w:szCs w:val="36"/>
          <w:rtl/>
        </w:rPr>
        <w:t>من الشباب من اليأس من حال النا</w:t>
      </w:r>
      <w:r w:rsidR="00355314" w:rsidRPr="003543A5">
        <w:rPr>
          <w:rFonts w:ascii="Traditional Arabic" w:hAnsi="Traditional Arabic" w:cs="Traditional Arabic" w:hint="cs"/>
          <w:sz w:val="36"/>
          <w:szCs w:val="36"/>
          <w:rtl/>
        </w:rPr>
        <w:t>س، ويتصور أن</w:t>
      </w:r>
      <w:r w:rsidR="008F4056" w:rsidRPr="003543A5">
        <w:rPr>
          <w:rFonts w:ascii="Traditional Arabic" w:hAnsi="Traditional Arabic" w:cs="Traditional Arabic" w:hint="cs"/>
          <w:sz w:val="36"/>
          <w:szCs w:val="36"/>
          <w:rtl/>
        </w:rPr>
        <w:t>ه لا علاج لذلك إلا بالكي أي العقوبة كالتفجير وتدمير أماكن اللهو ونحوها.</w:t>
      </w:r>
    </w:p>
    <w:p w:rsidR="00355314" w:rsidRPr="003543A5" w:rsidRDefault="008F4056" w:rsidP="00355314">
      <w:pPr>
        <w:pStyle w:val="ListParagraph"/>
        <w:bidi/>
        <w:ind w:left="662"/>
        <w:jc w:val="both"/>
        <w:rPr>
          <w:rFonts w:ascii="QCF_BSML" w:hAnsi="QCF_BSML" w:cs="QCF_BSML"/>
          <w:color w:val="000000"/>
          <w:sz w:val="36"/>
          <w:szCs w:val="36"/>
          <w:rtl/>
          <w:lang w:val="en-US"/>
        </w:rPr>
      </w:pPr>
      <w:r w:rsidRPr="003543A5">
        <w:rPr>
          <w:rFonts w:ascii="Traditional Arabic" w:hAnsi="Traditional Arabic" w:cs="Traditional Arabic" w:hint="cs"/>
          <w:sz w:val="36"/>
          <w:szCs w:val="36"/>
          <w:rtl/>
        </w:rPr>
        <w:t xml:space="preserve">كم من الذنوب في العصر الحاضر منتشرة في العالم الإسلامي يحذرنا الله </w:t>
      </w:r>
      <w:r w:rsidR="00355314" w:rsidRPr="003543A5">
        <w:rPr>
          <w:rFonts w:ascii="Traditional Arabic" w:hAnsi="Traditional Arabic" w:cs="Traditional Arabic" w:hint="cs"/>
          <w:sz w:val="36"/>
          <w:szCs w:val="36"/>
          <w:rtl/>
        </w:rPr>
        <w:t xml:space="preserve">بقوله: </w:t>
      </w:r>
    </w:p>
    <w:p w:rsidR="003B5213" w:rsidRPr="003543A5" w:rsidRDefault="00355314" w:rsidP="00355314">
      <w:pPr>
        <w:pStyle w:val="ListParagraph"/>
        <w:bidi/>
        <w:ind w:left="662"/>
        <w:jc w:val="both"/>
        <w:rPr>
          <w:rFonts w:ascii="Traditional Arabic" w:hAnsi="Traditional Arabic" w:cs="Traditional Arabic"/>
          <w:sz w:val="36"/>
          <w:szCs w:val="36"/>
          <w:rtl/>
        </w:rPr>
      </w:pPr>
      <w:r w:rsidRPr="003543A5">
        <w:rPr>
          <w:rFonts w:ascii="QCF_BSML" w:hAnsi="QCF_BSML" w:cs="QCF_BSML"/>
          <w:color w:val="000000"/>
          <w:sz w:val="36"/>
          <w:szCs w:val="36"/>
          <w:rtl/>
          <w:lang w:val="en-US"/>
        </w:rPr>
        <w:lastRenderedPageBreak/>
        <w:t xml:space="preserve">ﭽ </w:t>
      </w:r>
      <w:proofErr w:type="gramStart"/>
      <w:r w:rsidRPr="003543A5">
        <w:rPr>
          <w:rFonts w:ascii="QCF_P486" w:hAnsi="QCF_P486" w:cs="QCF_P486"/>
          <w:color w:val="000000"/>
          <w:sz w:val="36"/>
          <w:szCs w:val="36"/>
          <w:rtl/>
          <w:lang w:val="en-US"/>
        </w:rPr>
        <w:t>ﯽ  ﯾ</w:t>
      </w:r>
      <w:proofErr w:type="gramEnd"/>
      <w:r w:rsidRPr="003543A5">
        <w:rPr>
          <w:rFonts w:ascii="QCF_P486" w:hAnsi="QCF_P486" w:cs="QCF_P486"/>
          <w:color w:val="000000"/>
          <w:sz w:val="36"/>
          <w:szCs w:val="36"/>
          <w:rtl/>
          <w:lang w:val="en-US"/>
        </w:rPr>
        <w:t xml:space="preserve">  ﯿ  ﰀ   ﰁ   ﰂ  ﰃ  ﰄ  ﰅ  ﰆ </w:t>
      </w:r>
      <w:r w:rsidRPr="003543A5">
        <w:rPr>
          <w:rFonts w:ascii="QCF_BSML" w:hAnsi="QCF_BSML" w:cs="QCF_BSML"/>
          <w:color w:val="000000"/>
          <w:sz w:val="36"/>
          <w:szCs w:val="36"/>
          <w:rtl/>
          <w:lang w:val="en-US"/>
        </w:rPr>
        <w:t>ﭼ</w:t>
      </w:r>
      <w:r w:rsidRPr="003543A5">
        <w:rPr>
          <w:rFonts w:ascii="Arial" w:hAnsi="Arial" w:cs="Arial"/>
          <w:color w:val="000000"/>
          <w:sz w:val="36"/>
          <w:szCs w:val="36"/>
          <w:rtl/>
          <w:lang w:val="en-US"/>
        </w:rPr>
        <w:t xml:space="preserve"> </w:t>
      </w:r>
      <w:r w:rsidRPr="003543A5">
        <w:rPr>
          <w:rStyle w:val="FootnoteReference"/>
          <w:rFonts w:ascii="Traditional Arabic" w:hAnsi="Traditional Arabic" w:cs="Traditional Arabic"/>
          <w:sz w:val="36"/>
          <w:szCs w:val="36"/>
          <w:rtl/>
        </w:rPr>
        <w:footnoteReference w:id="7"/>
      </w:r>
    </w:p>
    <w:p w:rsidR="00754EC5" w:rsidRPr="003543A5" w:rsidRDefault="003B5213" w:rsidP="003B5213">
      <w:pPr>
        <w:pStyle w:val="ListParagraph"/>
        <w:bidi/>
        <w:ind w:left="662"/>
        <w:jc w:val="both"/>
        <w:rPr>
          <w:rFonts w:ascii="Traditional Arabic" w:hAnsi="Traditional Arabic" w:cs="Traditional Arabic"/>
          <w:sz w:val="36"/>
          <w:szCs w:val="36"/>
          <w:rtl/>
        </w:rPr>
      </w:pPr>
      <w:r w:rsidRPr="003543A5">
        <w:rPr>
          <w:rFonts w:ascii="Traditional Arabic" w:hAnsi="Traditional Arabic" w:cs="Traditional Arabic" w:hint="cs"/>
          <w:sz w:val="36"/>
          <w:szCs w:val="36"/>
          <w:rtl/>
        </w:rPr>
        <w:t>وقد حذر</w:t>
      </w:r>
      <w:r w:rsidR="00355314" w:rsidRPr="003543A5">
        <w:rPr>
          <w:rFonts w:ascii="Traditional Arabic" w:hAnsi="Traditional Arabic" w:cs="Traditional Arabic" w:hint="cs"/>
          <w:sz w:val="36"/>
          <w:szCs w:val="36"/>
          <w:rtl/>
        </w:rPr>
        <w:t xml:space="preserve"> رسول الله</w:t>
      </w:r>
      <w:r w:rsidRPr="003543A5">
        <w:rPr>
          <w:rFonts w:ascii="Traditional Arabic" w:hAnsi="Traditional Arabic" w:cs="Traditional Arabic" w:hint="cs"/>
          <w:sz w:val="36"/>
          <w:szCs w:val="36"/>
          <w:rtl/>
        </w:rPr>
        <w:t xml:space="preserve"> صلى الله عليه وسلم من الوقوع في مثل ذلك وترك الأمر بالمعروف والنهي عن المنكر بقوله: "والذي نفسي </w:t>
      </w:r>
      <w:r w:rsidR="004F094E" w:rsidRPr="003543A5">
        <w:rPr>
          <w:rFonts w:ascii="Traditional Arabic" w:hAnsi="Traditional Arabic" w:cs="Traditional Arabic" w:hint="cs"/>
          <w:sz w:val="36"/>
          <w:szCs w:val="36"/>
          <w:rtl/>
        </w:rPr>
        <w:t xml:space="preserve">بيده لتأمرن بالمعروف </w:t>
      </w:r>
      <w:proofErr w:type="spellStart"/>
      <w:r w:rsidR="004F094E" w:rsidRPr="003543A5">
        <w:rPr>
          <w:rFonts w:ascii="Traditional Arabic" w:hAnsi="Traditional Arabic" w:cs="Traditional Arabic" w:hint="cs"/>
          <w:sz w:val="36"/>
          <w:szCs w:val="36"/>
          <w:rtl/>
        </w:rPr>
        <w:t>ولتنهون</w:t>
      </w:r>
      <w:proofErr w:type="spellEnd"/>
      <w:r w:rsidR="004F094E" w:rsidRPr="003543A5">
        <w:rPr>
          <w:rFonts w:ascii="Traditional Arabic" w:hAnsi="Traditional Arabic" w:cs="Traditional Arabic" w:hint="cs"/>
          <w:sz w:val="36"/>
          <w:szCs w:val="36"/>
          <w:rtl/>
        </w:rPr>
        <w:t xml:space="preserve"> عن</w:t>
      </w:r>
      <w:r w:rsidRPr="003543A5">
        <w:rPr>
          <w:rFonts w:ascii="Traditional Arabic" w:hAnsi="Traditional Arabic" w:cs="Traditional Arabic" w:hint="cs"/>
          <w:sz w:val="36"/>
          <w:szCs w:val="36"/>
          <w:rtl/>
        </w:rPr>
        <w:t xml:space="preserve"> المنكر أو ليوشكن الله أن يبعث عليكم عقابا منه ثم تدعونه فلا يستجاب لكم"</w:t>
      </w:r>
      <w:r w:rsidRPr="003543A5">
        <w:rPr>
          <w:rStyle w:val="FootnoteReference"/>
          <w:rFonts w:ascii="Traditional Arabic" w:hAnsi="Traditional Arabic" w:cs="Traditional Arabic"/>
          <w:sz w:val="36"/>
          <w:szCs w:val="36"/>
          <w:rtl/>
        </w:rPr>
        <w:footnoteReference w:id="8"/>
      </w:r>
    </w:p>
    <w:p w:rsidR="00530929" w:rsidRPr="003543A5" w:rsidRDefault="001D1544" w:rsidP="00754EC5">
      <w:pPr>
        <w:pStyle w:val="ListParagraph"/>
        <w:numPr>
          <w:ilvl w:val="0"/>
          <w:numId w:val="2"/>
        </w:numPr>
        <w:bidi/>
        <w:ind w:left="662"/>
        <w:jc w:val="both"/>
        <w:rPr>
          <w:rFonts w:ascii="Traditional Arabic" w:hAnsi="Traditional Arabic" w:cs="Traditional Arabic"/>
          <w:sz w:val="36"/>
          <w:szCs w:val="36"/>
        </w:rPr>
      </w:pPr>
      <w:r w:rsidRPr="003543A5">
        <w:rPr>
          <w:rFonts w:ascii="Traditional Arabic" w:hAnsi="Traditional Arabic" w:cs="Traditional Arabic" w:hint="cs"/>
          <w:sz w:val="36"/>
          <w:szCs w:val="36"/>
          <w:rtl/>
        </w:rPr>
        <w:t>العوامل الاجتماعية</w:t>
      </w:r>
      <w:r w:rsidR="004F094E" w:rsidRPr="003543A5">
        <w:rPr>
          <w:rFonts w:ascii="Traditional Arabic" w:hAnsi="Traditional Arabic" w:cs="Traditional Arabic" w:hint="cs"/>
          <w:sz w:val="36"/>
          <w:szCs w:val="36"/>
          <w:rtl/>
        </w:rPr>
        <w:t xml:space="preserve"> المختلفة من البطالة، وضعف التربية وعدم التوجيه،</w:t>
      </w:r>
      <w:r w:rsidR="00530929" w:rsidRPr="003543A5">
        <w:rPr>
          <w:rFonts w:ascii="Traditional Arabic" w:hAnsi="Traditional Arabic" w:cs="Traditional Arabic" w:hint="cs"/>
          <w:sz w:val="36"/>
          <w:szCs w:val="36"/>
          <w:rtl/>
        </w:rPr>
        <w:t xml:space="preserve"> و</w:t>
      </w:r>
      <w:r w:rsidR="001701F8" w:rsidRPr="003543A5">
        <w:rPr>
          <w:rFonts w:ascii="Traditional Arabic" w:hAnsi="Traditional Arabic" w:cs="Traditional Arabic" w:hint="cs"/>
          <w:sz w:val="36"/>
          <w:szCs w:val="36"/>
          <w:rtl/>
        </w:rPr>
        <w:t>أصدقاء السوء ونحوها. جميعها تشكل ترب</w:t>
      </w:r>
      <w:r w:rsidR="00530929" w:rsidRPr="003543A5">
        <w:rPr>
          <w:rFonts w:ascii="Traditional Arabic" w:hAnsi="Traditional Arabic" w:cs="Traditional Arabic" w:hint="cs"/>
          <w:sz w:val="36"/>
          <w:szCs w:val="36"/>
          <w:rtl/>
        </w:rPr>
        <w:t>ة خصبة لنمو الأفكار الخاطئة.</w:t>
      </w:r>
    </w:p>
    <w:p w:rsidR="009A7D2B" w:rsidRPr="003543A5" w:rsidRDefault="00F0245D" w:rsidP="00530929">
      <w:pPr>
        <w:pStyle w:val="ListParagraph"/>
        <w:numPr>
          <w:ilvl w:val="0"/>
          <w:numId w:val="2"/>
        </w:numPr>
        <w:bidi/>
        <w:ind w:left="662"/>
        <w:jc w:val="both"/>
        <w:rPr>
          <w:rFonts w:ascii="Traditional Arabic" w:hAnsi="Traditional Arabic" w:cs="Traditional Arabic"/>
          <w:sz w:val="36"/>
          <w:szCs w:val="36"/>
        </w:rPr>
      </w:pPr>
      <w:r w:rsidRPr="003543A5">
        <w:rPr>
          <w:rFonts w:ascii="Traditional Arabic" w:hAnsi="Traditional Arabic" w:cs="Traditional Arabic" w:hint="cs"/>
          <w:sz w:val="36"/>
          <w:szCs w:val="36"/>
          <w:rtl/>
        </w:rPr>
        <w:t xml:space="preserve">تأخر سن الزواج لدى الشباب، فالزواج يخفف كثيرا من حماسة الشباب </w:t>
      </w:r>
      <w:r w:rsidR="002B20CC" w:rsidRPr="003543A5">
        <w:rPr>
          <w:rFonts w:ascii="Traditional Arabic" w:hAnsi="Traditional Arabic" w:cs="Traditional Arabic" w:hint="cs"/>
          <w:sz w:val="36"/>
          <w:szCs w:val="36"/>
          <w:rtl/>
        </w:rPr>
        <w:t xml:space="preserve">ويعمل في نضجهم </w:t>
      </w:r>
      <w:r w:rsidR="00890328" w:rsidRPr="003543A5">
        <w:rPr>
          <w:rFonts w:ascii="Traditional Arabic" w:hAnsi="Traditional Arabic" w:cs="Traditional Arabic" w:hint="cs"/>
          <w:sz w:val="36"/>
          <w:szCs w:val="36"/>
          <w:rtl/>
        </w:rPr>
        <w:t xml:space="preserve">وهذا أمر واضح أن الرجل </w:t>
      </w:r>
      <w:r w:rsidR="009A7D2B" w:rsidRPr="003543A5">
        <w:rPr>
          <w:rFonts w:ascii="Traditional Arabic" w:hAnsi="Traditional Arabic" w:cs="Traditional Arabic" w:hint="cs"/>
          <w:sz w:val="36"/>
          <w:szCs w:val="36"/>
          <w:rtl/>
        </w:rPr>
        <w:t xml:space="preserve">المتزوج الذي لديه زوجة يحبها وأطفال متعلق بهم يفكر كثيرا قبل الاقدام على أي عمل لكيلا يقدم على عمل يكون سببا لهلاكه بسهولة. </w:t>
      </w:r>
      <w:r w:rsidR="001701F8" w:rsidRPr="003543A5">
        <w:rPr>
          <w:rFonts w:ascii="Traditional Arabic" w:hAnsi="Traditional Arabic" w:cs="Traditional Arabic" w:hint="cs"/>
          <w:sz w:val="36"/>
          <w:szCs w:val="36"/>
          <w:rtl/>
        </w:rPr>
        <w:t>وأما الشباب الذي يشعر بأنه وحيد</w:t>
      </w:r>
      <w:r w:rsidR="009A7D2B" w:rsidRPr="003543A5">
        <w:rPr>
          <w:rFonts w:ascii="Traditional Arabic" w:hAnsi="Traditional Arabic" w:cs="Traditional Arabic" w:hint="cs"/>
          <w:sz w:val="36"/>
          <w:szCs w:val="36"/>
          <w:rtl/>
        </w:rPr>
        <w:t xml:space="preserve"> وأن ارتباطه بالمجتمع خفيف، يسهل عليه الوقوع في أي عمل رغب له نفسه وإن كان ذلك يجره إلى الهلاك.</w:t>
      </w:r>
    </w:p>
    <w:p w:rsidR="00493956" w:rsidRPr="003543A5" w:rsidRDefault="009A7D2B" w:rsidP="009A7D2B">
      <w:pPr>
        <w:pStyle w:val="ListParagraph"/>
        <w:numPr>
          <w:ilvl w:val="0"/>
          <w:numId w:val="2"/>
        </w:numPr>
        <w:bidi/>
        <w:ind w:left="662"/>
        <w:jc w:val="both"/>
        <w:rPr>
          <w:rFonts w:ascii="Traditional Arabic" w:hAnsi="Traditional Arabic" w:cs="Traditional Arabic"/>
          <w:sz w:val="36"/>
          <w:szCs w:val="36"/>
        </w:rPr>
      </w:pPr>
      <w:r w:rsidRPr="003543A5">
        <w:rPr>
          <w:rFonts w:ascii="Traditional Arabic" w:hAnsi="Traditional Arabic" w:cs="Traditional Arabic" w:hint="cs"/>
          <w:sz w:val="36"/>
          <w:szCs w:val="36"/>
          <w:rtl/>
        </w:rPr>
        <w:t xml:space="preserve">عدم وجود مجالات مناسبة للرياضة للشباب المتدين، بينما يجد الشاب غير المتدين الكثير من الملاهي والألعاب </w:t>
      </w:r>
      <w:r w:rsidR="006C5B9B" w:rsidRPr="003543A5">
        <w:rPr>
          <w:rFonts w:ascii="Traditional Arabic" w:hAnsi="Traditional Arabic" w:cs="Traditional Arabic" w:hint="cs"/>
          <w:sz w:val="36"/>
          <w:szCs w:val="36"/>
          <w:rtl/>
        </w:rPr>
        <w:t xml:space="preserve">الشعبية التي تضيع </w:t>
      </w:r>
      <w:r w:rsidR="00493956" w:rsidRPr="003543A5">
        <w:rPr>
          <w:rFonts w:ascii="Traditional Arabic" w:hAnsi="Traditional Arabic" w:cs="Traditional Arabic" w:hint="cs"/>
          <w:sz w:val="36"/>
          <w:szCs w:val="36"/>
          <w:rtl/>
        </w:rPr>
        <w:t>وقته وطاقته. يجد الشاب المتدين تضيقا على الأنشطة الاجتماعية الفاسدة.</w:t>
      </w:r>
    </w:p>
    <w:p w:rsidR="00493956" w:rsidRPr="003543A5" w:rsidRDefault="00493956" w:rsidP="00493956">
      <w:pPr>
        <w:bidi/>
        <w:ind w:left="-58"/>
        <w:jc w:val="both"/>
        <w:rPr>
          <w:rFonts w:ascii="Traditional Arabic" w:hAnsi="Traditional Arabic" w:cs="Traditional Arabic"/>
          <w:sz w:val="36"/>
          <w:szCs w:val="36"/>
          <w:rtl/>
        </w:rPr>
      </w:pPr>
      <w:r w:rsidRPr="003543A5">
        <w:rPr>
          <w:rFonts w:ascii="Traditional Arabic" w:hAnsi="Traditional Arabic" w:cs="Traditional Arabic" w:hint="cs"/>
          <w:sz w:val="36"/>
          <w:szCs w:val="36"/>
          <w:rtl/>
        </w:rPr>
        <w:t xml:space="preserve">هذه على الأقل من أبرز الأسباب التي تدفع لحدوث الإفساد في الأرض </w:t>
      </w:r>
      <w:r w:rsidRPr="003543A5">
        <w:rPr>
          <w:rFonts w:ascii="Traditional Arabic" w:hAnsi="Traditional Arabic" w:cs="Traditional Arabic"/>
          <w:sz w:val="36"/>
          <w:szCs w:val="36"/>
          <w:rtl/>
        </w:rPr>
        <w:t>–</w:t>
      </w:r>
      <w:r w:rsidRPr="003543A5">
        <w:rPr>
          <w:rFonts w:ascii="Traditional Arabic" w:hAnsi="Traditional Arabic" w:cs="Traditional Arabic" w:hint="cs"/>
          <w:sz w:val="36"/>
          <w:szCs w:val="36"/>
          <w:rtl/>
        </w:rPr>
        <w:t xml:space="preserve"> الإرهاب في الدول الإسلامية.</w:t>
      </w:r>
    </w:p>
    <w:p w:rsidR="00493956" w:rsidRPr="0044535B" w:rsidRDefault="00493956" w:rsidP="00493956">
      <w:pPr>
        <w:bidi/>
        <w:ind w:left="-58"/>
        <w:jc w:val="both"/>
        <w:rPr>
          <w:rFonts w:ascii="Traditional Arabic" w:hAnsi="Traditional Arabic" w:cs="Traditional Arabic"/>
          <w:b/>
          <w:bCs/>
          <w:sz w:val="40"/>
          <w:szCs w:val="40"/>
          <w:rtl/>
        </w:rPr>
      </w:pPr>
      <w:r w:rsidRPr="0044535B">
        <w:rPr>
          <w:rFonts w:ascii="Traditional Arabic" w:hAnsi="Traditional Arabic" w:cs="Traditional Arabic" w:hint="cs"/>
          <w:b/>
          <w:bCs/>
          <w:sz w:val="40"/>
          <w:szCs w:val="40"/>
          <w:rtl/>
        </w:rPr>
        <w:t>العلاج</w:t>
      </w:r>
    </w:p>
    <w:p w:rsidR="00493956" w:rsidRPr="003543A5" w:rsidRDefault="00493956" w:rsidP="00493956">
      <w:pPr>
        <w:bidi/>
        <w:ind w:left="-58"/>
        <w:jc w:val="both"/>
        <w:rPr>
          <w:rFonts w:ascii="Traditional Arabic" w:hAnsi="Traditional Arabic" w:cs="Traditional Arabic"/>
          <w:sz w:val="36"/>
          <w:szCs w:val="36"/>
          <w:rtl/>
        </w:rPr>
      </w:pPr>
      <w:r w:rsidRPr="003543A5">
        <w:rPr>
          <w:rFonts w:ascii="Traditional Arabic" w:hAnsi="Traditional Arabic" w:cs="Traditional Arabic" w:hint="cs"/>
          <w:sz w:val="36"/>
          <w:szCs w:val="36"/>
          <w:rtl/>
        </w:rPr>
        <w:t>ويرى الباحث أن من أبرز طرق العلاج النقاط الآتية:</w:t>
      </w:r>
    </w:p>
    <w:p w:rsidR="00907FD7" w:rsidRPr="003543A5" w:rsidRDefault="007B5542" w:rsidP="00907FD7">
      <w:pPr>
        <w:pStyle w:val="ListParagraph"/>
        <w:numPr>
          <w:ilvl w:val="0"/>
          <w:numId w:val="3"/>
        </w:numPr>
        <w:bidi/>
        <w:jc w:val="both"/>
        <w:rPr>
          <w:rFonts w:ascii="Traditional Arabic" w:hAnsi="Traditional Arabic" w:cs="Traditional Arabic"/>
          <w:sz w:val="36"/>
          <w:szCs w:val="36"/>
        </w:rPr>
      </w:pPr>
      <w:r w:rsidRPr="003543A5">
        <w:rPr>
          <w:rFonts w:ascii="Traditional Arabic" w:hAnsi="Traditional Arabic" w:cs="Traditional Arabic" w:hint="cs"/>
          <w:sz w:val="36"/>
          <w:szCs w:val="36"/>
          <w:rtl/>
        </w:rPr>
        <w:t xml:space="preserve">فتح جميع وسائل الاتصال بالجماهير أمام دعاة </w:t>
      </w:r>
      <w:r w:rsidR="00AC43EA" w:rsidRPr="003543A5">
        <w:rPr>
          <w:rFonts w:ascii="Traditional Arabic" w:hAnsi="Traditional Arabic" w:cs="Traditional Arabic" w:hint="cs"/>
          <w:sz w:val="36"/>
          <w:szCs w:val="36"/>
          <w:rtl/>
        </w:rPr>
        <w:t xml:space="preserve">معتدلون منصفون الذين يفهمون الإسلام فهما شموليا </w:t>
      </w:r>
      <w:r w:rsidR="00907FD7" w:rsidRPr="003543A5">
        <w:rPr>
          <w:rFonts w:ascii="Traditional Arabic" w:hAnsi="Traditional Arabic" w:cs="Traditional Arabic" w:hint="cs"/>
          <w:sz w:val="36"/>
          <w:szCs w:val="36"/>
          <w:rtl/>
        </w:rPr>
        <w:t xml:space="preserve">دقيقا وعميقا من تلفاز ومذياع وصحف، ومحاضرات عامة، ودروس بالمساجد ونحوها. </w:t>
      </w:r>
      <w:r w:rsidR="00907FD7" w:rsidRPr="003543A5">
        <w:rPr>
          <w:rFonts w:ascii="Traditional Arabic" w:hAnsi="Traditional Arabic" w:cs="Traditional Arabic" w:hint="cs"/>
          <w:sz w:val="36"/>
          <w:szCs w:val="36"/>
          <w:rtl/>
        </w:rPr>
        <w:lastRenderedPageBreak/>
        <w:t>لأن في ذلك نمو للفكر الإسلامي الصحيح المعتدل، ويقلل من نشوء تلك الأفكار الخاطئة عن المفاهيم الإسلامية السليمة.</w:t>
      </w:r>
    </w:p>
    <w:p w:rsidR="00F6773F" w:rsidRPr="003543A5" w:rsidRDefault="00907FD7" w:rsidP="00907FD7">
      <w:pPr>
        <w:pStyle w:val="ListParagraph"/>
        <w:numPr>
          <w:ilvl w:val="0"/>
          <w:numId w:val="3"/>
        </w:numPr>
        <w:bidi/>
        <w:jc w:val="both"/>
        <w:rPr>
          <w:rFonts w:ascii="Traditional Arabic" w:hAnsi="Traditional Arabic" w:cs="Traditional Arabic"/>
          <w:sz w:val="36"/>
          <w:szCs w:val="36"/>
        </w:rPr>
      </w:pPr>
      <w:r w:rsidRPr="003543A5">
        <w:rPr>
          <w:rFonts w:ascii="Traditional Arabic" w:hAnsi="Traditional Arabic" w:cs="Traditional Arabic" w:hint="cs"/>
          <w:sz w:val="36"/>
          <w:szCs w:val="36"/>
          <w:rtl/>
        </w:rPr>
        <w:t xml:space="preserve">لا تتم تلك الخطوة إلا إذا قامت الجهات </w:t>
      </w:r>
      <w:r w:rsidR="00CC6263" w:rsidRPr="003543A5">
        <w:rPr>
          <w:rFonts w:ascii="Traditional Arabic" w:hAnsi="Traditional Arabic" w:cs="Traditional Arabic" w:hint="cs"/>
          <w:sz w:val="36"/>
          <w:szCs w:val="36"/>
          <w:rtl/>
        </w:rPr>
        <w:t xml:space="preserve">والسلطات باقتراح عقد دورات </w:t>
      </w:r>
      <w:r w:rsidR="006C3E05" w:rsidRPr="003543A5">
        <w:rPr>
          <w:rFonts w:ascii="Traditional Arabic" w:hAnsi="Traditional Arabic" w:cs="Traditional Arabic" w:hint="cs"/>
          <w:sz w:val="36"/>
          <w:szCs w:val="36"/>
          <w:rtl/>
        </w:rPr>
        <w:t>تبين خطر تلك</w:t>
      </w:r>
      <w:r w:rsidRPr="003543A5">
        <w:rPr>
          <w:rFonts w:ascii="Traditional Arabic" w:hAnsi="Traditional Arabic" w:cs="Traditional Arabic" w:hint="cs"/>
          <w:sz w:val="36"/>
          <w:szCs w:val="36"/>
          <w:rtl/>
        </w:rPr>
        <w:t xml:space="preserve"> </w:t>
      </w:r>
      <w:r w:rsidR="006C3E05" w:rsidRPr="003543A5">
        <w:rPr>
          <w:rFonts w:ascii="Traditional Arabic" w:hAnsi="Traditional Arabic" w:cs="Traditional Arabic" w:hint="cs"/>
          <w:sz w:val="36"/>
          <w:szCs w:val="36"/>
          <w:rtl/>
        </w:rPr>
        <w:t xml:space="preserve">الأفكار </w:t>
      </w:r>
      <w:r w:rsidR="00F6773F" w:rsidRPr="003543A5">
        <w:rPr>
          <w:rFonts w:ascii="Traditional Arabic" w:hAnsi="Traditional Arabic" w:cs="Traditional Arabic" w:hint="cs"/>
          <w:sz w:val="36"/>
          <w:szCs w:val="36"/>
          <w:rtl/>
        </w:rPr>
        <w:t>الخاطئة.</w:t>
      </w:r>
    </w:p>
    <w:p w:rsidR="00F6773F" w:rsidRPr="003543A5" w:rsidRDefault="00F6773F" w:rsidP="00F6773F">
      <w:pPr>
        <w:pStyle w:val="ListParagraph"/>
        <w:numPr>
          <w:ilvl w:val="0"/>
          <w:numId w:val="3"/>
        </w:numPr>
        <w:bidi/>
        <w:jc w:val="both"/>
        <w:rPr>
          <w:rFonts w:ascii="Traditional Arabic" w:hAnsi="Traditional Arabic" w:cs="Traditional Arabic"/>
          <w:sz w:val="36"/>
          <w:szCs w:val="36"/>
        </w:rPr>
      </w:pPr>
      <w:r w:rsidRPr="003543A5">
        <w:rPr>
          <w:rFonts w:ascii="Traditional Arabic" w:hAnsi="Traditional Arabic" w:cs="Traditional Arabic" w:hint="cs"/>
          <w:sz w:val="36"/>
          <w:szCs w:val="36"/>
          <w:rtl/>
        </w:rPr>
        <w:t>معرفة الحرية الحقيقية في الإسلام. فالحرية مكفولة في الإسلام ولكن بضوابطها، فهي لا تسمح لمن يريد أن يلبس على الناس دينهم أن يتصدر للناس ويعتلي وسائل الإعلام.</w:t>
      </w:r>
    </w:p>
    <w:p w:rsidR="007B322A" w:rsidRPr="003543A5" w:rsidRDefault="00F6773F" w:rsidP="00F6773F">
      <w:pPr>
        <w:pStyle w:val="ListParagraph"/>
        <w:numPr>
          <w:ilvl w:val="0"/>
          <w:numId w:val="3"/>
        </w:numPr>
        <w:bidi/>
        <w:jc w:val="both"/>
        <w:rPr>
          <w:rFonts w:ascii="Traditional Arabic" w:hAnsi="Traditional Arabic" w:cs="Traditional Arabic"/>
          <w:sz w:val="36"/>
          <w:szCs w:val="36"/>
        </w:rPr>
      </w:pPr>
      <w:r w:rsidRPr="003543A5">
        <w:rPr>
          <w:rFonts w:ascii="Traditional Arabic" w:hAnsi="Traditional Arabic" w:cs="Traditional Arabic" w:hint="cs"/>
          <w:sz w:val="36"/>
          <w:szCs w:val="36"/>
          <w:rtl/>
        </w:rPr>
        <w:t>النظرة الصحيحة لهؤلاء المتطرفين،</w:t>
      </w:r>
      <w:r w:rsidR="00E80DF2" w:rsidRPr="003543A5">
        <w:rPr>
          <w:rFonts w:ascii="Traditional Arabic" w:hAnsi="Traditional Arabic" w:cs="Traditional Arabic" w:hint="cs"/>
          <w:sz w:val="36"/>
          <w:szCs w:val="36"/>
          <w:rtl/>
        </w:rPr>
        <w:t xml:space="preserve"> وذلك بأنهم مرضى محتاجون للعلاج، إذا نظرنا إليهم على أنهم مجرمون يكون التعامل معهم بكل قسوة </w:t>
      </w:r>
      <w:r w:rsidR="00DD445B" w:rsidRPr="003543A5">
        <w:rPr>
          <w:rFonts w:ascii="Traditional Arabic" w:hAnsi="Traditional Arabic" w:cs="Traditional Arabic" w:hint="cs"/>
          <w:sz w:val="36"/>
          <w:szCs w:val="36"/>
          <w:rtl/>
        </w:rPr>
        <w:t xml:space="preserve">وعنف، أما إذا نظرنا إليهم على أنهم مرضى فجقهم علينا </w:t>
      </w:r>
      <w:r w:rsidR="007B322A" w:rsidRPr="003543A5">
        <w:rPr>
          <w:rFonts w:ascii="Traditional Arabic" w:hAnsi="Traditional Arabic" w:cs="Traditional Arabic" w:hint="cs"/>
          <w:sz w:val="36"/>
          <w:szCs w:val="36"/>
          <w:rtl/>
        </w:rPr>
        <w:t>الشفقة والرحمة والبحث عن الطرق المناسبة للعلاج.</w:t>
      </w:r>
    </w:p>
    <w:p w:rsidR="00C91EBD" w:rsidRPr="003543A5" w:rsidRDefault="007B322A" w:rsidP="007B322A">
      <w:pPr>
        <w:pStyle w:val="ListParagraph"/>
        <w:bidi/>
        <w:ind w:left="662"/>
        <w:jc w:val="both"/>
        <w:rPr>
          <w:rFonts w:ascii="Traditional Arabic" w:hAnsi="Traditional Arabic" w:cs="Traditional Arabic"/>
          <w:sz w:val="36"/>
          <w:szCs w:val="36"/>
          <w:rtl/>
        </w:rPr>
      </w:pPr>
      <w:r w:rsidRPr="003543A5">
        <w:rPr>
          <w:rFonts w:ascii="Traditional Arabic" w:hAnsi="Traditional Arabic" w:cs="Traditional Arabic" w:hint="cs"/>
          <w:sz w:val="36"/>
          <w:szCs w:val="36"/>
          <w:rtl/>
        </w:rPr>
        <w:t xml:space="preserve">فهذا على </w:t>
      </w:r>
      <w:r w:rsidR="009F7A6F" w:rsidRPr="003543A5">
        <w:rPr>
          <w:rFonts w:ascii="Traditional Arabic" w:hAnsi="Traditional Arabic" w:cs="Traditional Arabic" w:hint="cs"/>
          <w:sz w:val="36"/>
          <w:szCs w:val="36"/>
          <w:rtl/>
        </w:rPr>
        <w:t xml:space="preserve">بن أبي طالب </w:t>
      </w:r>
      <w:r w:rsidR="009F7A6F" w:rsidRPr="003543A5">
        <w:rPr>
          <w:rFonts w:ascii="Traditional Arabic" w:hAnsi="Traditional Arabic" w:cs="Traditional Arabic"/>
          <w:sz w:val="36"/>
          <w:szCs w:val="36"/>
          <w:rtl/>
        </w:rPr>
        <w:t>–</w:t>
      </w:r>
      <w:r w:rsidR="009F7A6F" w:rsidRPr="003543A5">
        <w:rPr>
          <w:rFonts w:ascii="Traditional Arabic" w:hAnsi="Traditional Arabic" w:cs="Traditional Arabic" w:hint="cs"/>
          <w:sz w:val="36"/>
          <w:szCs w:val="36"/>
          <w:rtl/>
        </w:rPr>
        <w:t xml:space="preserve"> رضي الله عنه </w:t>
      </w:r>
      <w:r w:rsidR="009F7A6F" w:rsidRPr="003543A5">
        <w:rPr>
          <w:rFonts w:ascii="Traditional Arabic" w:hAnsi="Traditional Arabic" w:cs="Traditional Arabic"/>
          <w:sz w:val="36"/>
          <w:szCs w:val="36"/>
          <w:rtl/>
        </w:rPr>
        <w:t>–</w:t>
      </w:r>
      <w:r w:rsidR="009F7A6F" w:rsidRPr="003543A5">
        <w:rPr>
          <w:rFonts w:ascii="Traditional Arabic" w:hAnsi="Traditional Arabic" w:cs="Traditional Arabic" w:hint="cs"/>
          <w:sz w:val="36"/>
          <w:szCs w:val="36"/>
          <w:rtl/>
        </w:rPr>
        <w:t xml:space="preserve"> في موقفه مع الخوارج الذين ثبت عنده ضلالهم والذين استحلوا دماء المسلمين قال فيهم: "إخواننا بغو علينا"</w:t>
      </w:r>
      <w:r w:rsidR="00C91EBD" w:rsidRPr="003543A5">
        <w:rPr>
          <w:rFonts w:ascii="Traditional Arabic" w:hAnsi="Traditional Arabic" w:cs="Traditional Arabic" w:hint="cs"/>
          <w:sz w:val="36"/>
          <w:szCs w:val="36"/>
          <w:rtl/>
        </w:rPr>
        <w:t>.</w:t>
      </w:r>
    </w:p>
    <w:p w:rsidR="0059597C" w:rsidRPr="003543A5" w:rsidRDefault="00C91EBD" w:rsidP="00C91EBD">
      <w:pPr>
        <w:pStyle w:val="ListParagraph"/>
        <w:numPr>
          <w:ilvl w:val="0"/>
          <w:numId w:val="3"/>
        </w:numPr>
        <w:bidi/>
        <w:jc w:val="both"/>
        <w:rPr>
          <w:rFonts w:ascii="Traditional Arabic" w:hAnsi="Traditional Arabic" w:cs="Traditional Arabic"/>
          <w:sz w:val="36"/>
          <w:szCs w:val="36"/>
        </w:rPr>
      </w:pPr>
      <w:r w:rsidRPr="003543A5">
        <w:rPr>
          <w:rFonts w:ascii="Traditional Arabic" w:hAnsi="Traditional Arabic" w:cs="Traditional Arabic" w:hint="cs"/>
          <w:sz w:val="36"/>
          <w:szCs w:val="36"/>
          <w:rtl/>
        </w:rPr>
        <w:t>إقامة الحوار مع المتطرفين. فحالة الإفساد في الأرض باسم الدين الإرهاب لا</w:t>
      </w:r>
      <w:r w:rsidR="00FB1302" w:rsidRPr="003543A5">
        <w:rPr>
          <w:rFonts w:ascii="Traditional Arabic" w:hAnsi="Traditional Arabic" w:cs="Traditional Arabic" w:hint="cs"/>
          <w:sz w:val="36"/>
          <w:szCs w:val="36"/>
          <w:rtl/>
        </w:rPr>
        <w:t xml:space="preserve"> يكون علاجها إلا من طريق الحوار. فقد رأينا علي بن أبي طالب رضي الله عنه في سعيه لعلاج مشكلة الخوارج قبل أن يقاتلهم </w:t>
      </w:r>
      <w:r w:rsidR="001D3990" w:rsidRPr="003543A5">
        <w:rPr>
          <w:rFonts w:ascii="Traditional Arabic" w:hAnsi="Traditional Arabic" w:cs="Traditional Arabic" w:hint="cs"/>
          <w:sz w:val="36"/>
          <w:szCs w:val="36"/>
          <w:rtl/>
        </w:rPr>
        <w:t>أرسل إليه</w:t>
      </w:r>
      <w:r w:rsidR="00E417FC" w:rsidRPr="003543A5">
        <w:rPr>
          <w:rFonts w:ascii="Traditional Arabic" w:hAnsi="Traditional Arabic" w:cs="Traditional Arabic" w:hint="cs"/>
          <w:sz w:val="36"/>
          <w:szCs w:val="36"/>
          <w:rtl/>
        </w:rPr>
        <w:t xml:space="preserve">م عبد الله بن عباس رضي الله عنهما يحاورهم فنجح في حوارهم </w:t>
      </w:r>
      <w:r w:rsidR="0059597C" w:rsidRPr="003543A5">
        <w:rPr>
          <w:rFonts w:ascii="Traditional Arabic" w:hAnsi="Traditional Arabic" w:cs="Traditional Arabic" w:hint="cs"/>
          <w:sz w:val="36"/>
          <w:szCs w:val="36"/>
          <w:rtl/>
        </w:rPr>
        <w:t>وخفض عددهم إلى النصف، حيث تاب نصفهم وعادوا إلى الطريق الصواب.</w:t>
      </w:r>
    </w:p>
    <w:p w:rsidR="00DD0C00" w:rsidRPr="003543A5" w:rsidRDefault="0059597C" w:rsidP="0059597C">
      <w:pPr>
        <w:pStyle w:val="ListParagraph"/>
        <w:bidi/>
        <w:ind w:left="662"/>
        <w:jc w:val="both"/>
        <w:rPr>
          <w:rFonts w:ascii="Traditional Arabic" w:hAnsi="Traditional Arabic" w:cs="Traditional Arabic"/>
          <w:sz w:val="36"/>
          <w:szCs w:val="36"/>
          <w:rtl/>
        </w:rPr>
      </w:pPr>
      <w:r w:rsidRPr="003543A5">
        <w:rPr>
          <w:rFonts w:ascii="Traditional Arabic" w:hAnsi="Traditional Arabic" w:cs="Traditional Arabic" w:hint="cs"/>
          <w:sz w:val="36"/>
          <w:szCs w:val="36"/>
          <w:rtl/>
        </w:rPr>
        <w:t>وقد رأينا كذلك الخليفة عمر بن عبد العزيز رحمه الله، فبالحوار استطاع أن يجعل دولته أهدأ دول الأموية من حيث المشاكل التي كان يثيرها الخوارج والمعارك الداخلية.</w:t>
      </w:r>
    </w:p>
    <w:p w:rsidR="00703763" w:rsidRPr="003543A5" w:rsidRDefault="00DD0C00" w:rsidP="00703763">
      <w:pPr>
        <w:pStyle w:val="ListParagraph"/>
        <w:bidi/>
        <w:ind w:left="662"/>
        <w:jc w:val="both"/>
        <w:rPr>
          <w:rFonts w:ascii="Traditional Arabic" w:hAnsi="Traditional Arabic" w:cs="Traditional Arabic"/>
          <w:sz w:val="36"/>
          <w:szCs w:val="36"/>
          <w:rtl/>
        </w:rPr>
      </w:pPr>
      <w:r w:rsidRPr="003543A5">
        <w:rPr>
          <w:rFonts w:ascii="Traditional Arabic" w:hAnsi="Traditional Arabic" w:cs="Traditional Arabic" w:hint="cs"/>
          <w:sz w:val="36"/>
          <w:szCs w:val="36"/>
          <w:rtl/>
        </w:rPr>
        <w:t xml:space="preserve">لأن ينجح الحوار </w:t>
      </w:r>
      <w:r w:rsidR="00D53E45" w:rsidRPr="003543A5">
        <w:rPr>
          <w:rFonts w:ascii="Traditional Arabic" w:hAnsi="Traditional Arabic" w:cs="Traditional Arabic" w:hint="cs"/>
          <w:sz w:val="36"/>
          <w:szCs w:val="36"/>
          <w:rtl/>
        </w:rPr>
        <w:t xml:space="preserve">فلا بد من اختيار شخصية المحاور، بأن يكون </w:t>
      </w:r>
      <w:r w:rsidR="00781276" w:rsidRPr="003543A5">
        <w:rPr>
          <w:rFonts w:ascii="Traditional Arabic" w:hAnsi="Traditional Arabic" w:cs="Traditional Arabic" w:hint="cs"/>
          <w:sz w:val="36"/>
          <w:szCs w:val="36"/>
          <w:rtl/>
        </w:rPr>
        <w:t>ذا علم واسع غزير، ملما بالشبهات وطريقة الرد</w:t>
      </w:r>
      <w:r w:rsidR="00703763" w:rsidRPr="003543A5">
        <w:rPr>
          <w:rFonts w:ascii="Traditional Arabic" w:hAnsi="Traditional Arabic" w:cs="Traditional Arabic" w:hint="cs"/>
          <w:sz w:val="36"/>
          <w:szCs w:val="36"/>
          <w:rtl/>
        </w:rPr>
        <w:t xml:space="preserve"> </w:t>
      </w:r>
      <w:r w:rsidR="00781276" w:rsidRPr="003543A5">
        <w:rPr>
          <w:rFonts w:ascii="Traditional Arabic" w:hAnsi="Traditional Arabic" w:cs="Traditional Arabic" w:hint="cs"/>
          <w:sz w:val="36"/>
          <w:szCs w:val="36"/>
          <w:rtl/>
        </w:rPr>
        <w:t xml:space="preserve">عليها. </w:t>
      </w:r>
      <w:r w:rsidR="00703763" w:rsidRPr="003543A5">
        <w:rPr>
          <w:rFonts w:ascii="Traditional Arabic" w:hAnsi="Traditional Arabic" w:cs="Traditional Arabic" w:hint="cs"/>
          <w:sz w:val="36"/>
          <w:szCs w:val="36"/>
          <w:rtl/>
        </w:rPr>
        <w:t>يملك أسلوبا جيدا في الحوار والإقناع، ملما بوسائل التأثير الحديثة كعلم النفس ونحوه.</w:t>
      </w:r>
    </w:p>
    <w:p w:rsidR="006B373C" w:rsidRPr="003543A5" w:rsidRDefault="00703763" w:rsidP="00E34821">
      <w:pPr>
        <w:pStyle w:val="ListParagraph"/>
        <w:bidi/>
        <w:ind w:left="662"/>
        <w:jc w:val="both"/>
        <w:rPr>
          <w:rFonts w:ascii="Traditional Arabic" w:hAnsi="Traditional Arabic" w:cs="Traditional Arabic"/>
          <w:sz w:val="36"/>
          <w:szCs w:val="36"/>
          <w:rtl/>
        </w:rPr>
      </w:pPr>
      <w:r w:rsidRPr="003543A5">
        <w:rPr>
          <w:rFonts w:ascii="Traditional Arabic" w:hAnsi="Traditional Arabic" w:cs="Traditional Arabic" w:hint="cs"/>
          <w:sz w:val="36"/>
          <w:szCs w:val="36"/>
          <w:rtl/>
        </w:rPr>
        <w:lastRenderedPageBreak/>
        <w:t xml:space="preserve">ومن ذلك فتح باب التوبة والرحمة </w:t>
      </w:r>
      <w:r w:rsidR="006B373C" w:rsidRPr="003543A5">
        <w:rPr>
          <w:rFonts w:ascii="Traditional Arabic" w:hAnsi="Traditional Arabic" w:cs="Traditional Arabic" w:hint="cs"/>
          <w:sz w:val="36"/>
          <w:szCs w:val="36"/>
          <w:rtl/>
        </w:rPr>
        <w:t>وأن من يتب يُعف عنه. إن ذلك سيجعل الكثير من المتطرفين على العودة من الرأي الخاطئ، قال تعالى</w:t>
      </w:r>
      <w:r w:rsidR="00E34821" w:rsidRPr="003543A5">
        <w:rPr>
          <w:rFonts w:ascii="Traditional Arabic" w:hAnsi="Traditional Arabic" w:cs="Traditional Arabic" w:hint="cs"/>
          <w:sz w:val="36"/>
          <w:szCs w:val="36"/>
          <w:rtl/>
        </w:rPr>
        <w:t>:</w:t>
      </w:r>
      <w:r w:rsidR="00E34821" w:rsidRPr="003543A5">
        <w:rPr>
          <w:rFonts w:ascii="QCF_BSML" w:hAnsi="QCF_BSML" w:cs="QCF_BSML"/>
          <w:color w:val="000000"/>
          <w:sz w:val="36"/>
          <w:szCs w:val="36"/>
          <w:rtl/>
          <w:lang w:val="en-US"/>
        </w:rPr>
        <w:t xml:space="preserve"> ﭽ </w:t>
      </w:r>
      <w:proofErr w:type="gramStart"/>
      <w:r w:rsidR="00E34821" w:rsidRPr="003543A5">
        <w:rPr>
          <w:rFonts w:ascii="QCF_P464" w:hAnsi="QCF_P464" w:cs="QCF_P464"/>
          <w:color w:val="FF00FF"/>
          <w:sz w:val="36"/>
          <w:szCs w:val="36"/>
          <w:rtl/>
          <w:lang w:val="en-US"/>
        </w:rPr>
        <w:t>ﮣ</w:t>
      </w:r>
      <w:r w:rsidR="00E34821" w:rsidRPr="003543A5">
        <w:rPr>
          <w:rFonts w:ascii="QCF_P464" w:hAnsi="QCF_P464" w:cs="QCF_P464"/>
          <w:color w:val="000000"/>
          <w:sz w:val="36"/>
          <w:szCs w:val="36"/>
          <w:rtl/>
          <w:lang w:val="en-US"/>
        </w:rPr>
        <w:t xml:space="preserve">  ﮤ</w:t>
      </w:r>
      <w:proofErr w:type="gramEnd"/>
      <w:r w:rsidR="00E34821" w:rsidRPr="003543A5">
        <w:rPr>
          <w:rFonts w:ascii="QCF_P464" w:hAnsi="QCF_P464" w:cs="QCF_P464"/>
          <w:color w:val="000000"/>
          <w:sz w:val="36"/>
          <w:szCs w:val="36"/>
          <w:rtl/>
          <w:lang w:val="en-US"/>
        </w:rPr>
        <w:t xml:space="preserve">  ﮥ  ﮦ  ﮧ  ﮨ  ﮩ  ﮪ  ﮫ  ﮬ    ﮭ  </w:t>
      </w:r>
      <w:proofErr w:type="spellStart"/>
      <w:r w:rsidR="00E34821" w:rsidRPr="003543A5">
        <w:rPr>
          <w:rFonts w:ascii="QCF_P464" w:hAnsi="QCF_P464" w:cs="QCF_P464"/>
          <w:color w:val="000000"/>
          <w:sz w:val="36"/>
          <w:szCs w:val="36"/>
          <w:rtl/>
          <w:lang w:val="en-US"/>
        </w:rPr>
        <w:t>ﮮ</w:t>
      </w:r>
      <w:r w:rsidR="00E34821" w:rsidRPr="003543A5">
        <w:rPr>
          <w:rFonts w:ascii="QCF_P464" w:hAnsi="QCF_P464" w:cs="QCF_P464"/>
          <w:color w:val="0000A5"/>
          <w:sz w:val="36"/>
          <w:szCs w:val="36"/>
          <w:rtl/>
          <w:lang w:val="en-US"/>
        </w:rPr>
        <w:t>ﮯ</w:t>
      </w:r>
      <w:proofErr w:type="spellEnd"/>
      <w:r w:rsidR="00E34821" w:rsidRPr="003543A5">
        <w:rPr>
          <w:rFonts w:ascii="QCF_P464" w:hAnsi="QCF_P464" w:cs="QCF_P464"/>
          <w:color w:val="000000"/>
          <w:sz w:val="36"/>
          <w:szCs w:val="36"/>
          <w:rtl/>
          <w:lang w:val="en-US"/>
        </w:rPr>
        <w:t xml:space="preserve">  ﮰ  ﮱ  ﯓ     ﯔ       </w:t>
      </w:r>
      <w:proofErr w:type="spellStart"/>
      <w:r w:rsidR="00E34821" w:rsidRPr="003543A5">
        <w:rPr>
          <w:rFonts w:ascii="QCF_P464" w:hAnsi="QCF_P464" w:cs="QCF_P464"/>
          <w:color w:val="000000"/>
          <w:sz w:val="36"/>
          <w:szCs w:val="36"/>
          <w:rtl/>
          <w:lang w:val="en-US"/>
        </w:rPr>
        <w:t>ﯕ</w:t>
      </w:r>
      <w:r w:rsidR="00E34821" w:rsidRPr="003543A5">
        <w:rPr>
          <w:rFonts w:ascii="QCF_P464" w:hAnsi="QCF_P464" w:cs="QCF_P464"/>
          <w:color w:val="0000A5"/>
          <w:sz w:val="36"/>
          <w:szCs w:val="36"/>
          <w:rtl/>
          <w:lang w:val="en-US"/>
        </w:rPr>
        <w:t>ﯖ</w:t>
      </w:r>
      <w:proofErr w:type="spellEnd"/>
      <w:r w:rsidR="00E34821" w:rsidRPr="003543A5">
        <w:rPr>
          <w:rFonts w:ascii="QCF_P464" w:hAnsi="QCF_P464" w:cs="QCF_P464"/>
          <w:color w:val="000000"/>
          <w:sz w:val="36"/>
          <w:szCs w:val="36"/>
          <w:rtl/>
          <w:lang w:val="en-US"/>
        </w:rPr>
        <w:t xml:space="preserve">  ﯗ     ﯘ   ﯙ          ﯚ           </w:t>
      </w:r>
      <w:r w:rsidR="00E34821" w:rsidRPr="003543A5">
        <w:rPr>
          <w:rFonts w:ascii="QCF_BSML" w:hAnsi="QCF_BSML" w:cs="QCF_BSML"/>
          <w:color w:val="000000"/>
          <w:sz w:val="36"/>
          <w:szCs w:val="36"/>
          <w:rtl/>
          <w:lang w:val="en-US"/>
        </w:rPr>
        <w:t>ﭼ</w:t>
      </w:r>
      <w:r w:rsidR="00E34821" w:rsidRPr="003543A5">
        <w:rPr>
          <w:rStyle w:val="FootnoteReference"/>
          <w:rFonts w:ascii="Traditional Arabic" w:hAnsi="Traditional Arabic" w:cs="Traditional Arabic"/>
          <w:sz w:val="36"/>
          <w:szCs w:val="36"/>
          <w:rtl/>
        </w:rPr>
        <w:footnoteReference w:id="9"/>
      </w:r>
      <w:r w:rsidR="009B6E7B" w:rsidRPr="003543A5">
        <w:rPr>
          <w:rFonts w:ascii="Traditional Arabic" w:hAnsi="Traditional Arabic" w:cs="Traditional Arabic" w:hint="cs"/>
          <w:sz w:val="36"/>
          <w:szCs w:val="36"/>
          <w:rtl/>
        </w:rPr>
        <w:t xml:space="preserve">   </w:t>
      </w:r>
    </w:p>
    <w:p w:rsidR="006D5C6E" w:rsidRPr="003543A5" w:rsidRDefault="006B373C" w:rsidP="006B373C">
      <w:pPr>
        <w:pStyle w:val="ListParagraph"/>
        <w:numPr>
          <w:ilvl w:val="0"/>
          <w:numId w:val="3"/>
        </w:numPr>
        <w:bidi/>
        <w:jc w:val="both"/>
        <w:rPr>
          <w:rFonts w:ascii="Traditional Arabic" w:hAnsi="Traditional Arabic" w:cs="Traditional Arabic"/>
          <w:sz w:val="36"/>
          <w:szCs w:val="36"/>
        </w:rPr>
      </w:pPr>
      <w:r w:rsidRPr="003543A5">
        <w:rPr>
          <w:rFonts w:ascii="Traditional Arabic" w:hAnsi="Traditional Arabic" w:cs="Traditional Arabic" w:hint="cs"/>
          <w:sz w:val="36"/>
          <w:szCs w:val="36"/>
          <w:rtl/>
        </w:rPr>
        <w:t xml:space="preserve">السعي في إحياء الأمر بالمعروف والنهي عن المنكر في كل دول العالم </w:t>
      </w:r>
      <w:r w:rsidR="00E34821" w:rsidRPr="003543A5">
        <w:rPr>
          <w:rFonts w:ascii="Traditional Arabic" w:hAnsi="Traditional Arabic" w:cs="Traditional Arabic" w:hint="cs"/>
          <w:sz w:val="36"/>
          <w:szCs w:val="36"/>
          <w:rtl/>
        </w:rPr>
        <w:t>الإسلامي لأنه ض</w:t>
      </w:r>
      <w:r w:rsidR="006D5C6E" w:rsidRPr="003543A5">
        <w:rPr>
          <w:rFonts w:ascii="Traditional Arabic" w:hAnsi="Traditional Arabic" w:cs="Traditional Arabic" w:hint="cs"/>
          <w:sz w:val="36"/>
          <w:szCs w:val="36"/>
          <w:rtl/>
        </w:rPr>
        <w:t>مان الأمان لهذه الأمة، ومحاربة جميع المنكرات الظاهرة في المجتمع.</w:t>
      </w:r>
    </w:p>
    <w:p w:rsidR="00517BA3" w:rsidRPr="003543A5" w:rsidRDefault="006D5C6E" w:rsidP="00517BA3">
      <w:pPr>
        <w:pStyle w:val="ListParagraph"/>
        <w:numPr>
          <w:ilvl w:val="0"/>
          <w:numId w:val="3"/>
        </w:numPr>
        <w:bidi/>
        <w:jc w:val="both"/>
        <w:rPr>
          <w:rFonts w:ascii="Traditional Arabic" w:hAnsi="Traditional Arabic" w:cs="Traditional Arabic"/>
          <w:sz w:val="36"/>
          <w:szCs w:val="36"/>
        </w:rPr>
      </w:pPr>
      <w:r w:rsidRPr="003543A5">
        <w:rPr>
          <w:rFonts w:ascii="Traditional Arabic" w:hAnsi="Traditional Arabic" w:cs="Traditional Arabic" w:hint="cs"/>
          <w:sz w:val="36"/>
          <w:szCs w:val="36"/>
          <w:rtl/>
        </w:rPr>
        <w:t xml:space="preserve">السعي الجاد </w:t>
      </w:r>
      <w:r w:rsidR="00517BA3" w:rsidRPr="003543A5">
        <w:rPr>
          <w:rFonts w:ascii="Traditional Arabic" w:hAnsi="Traditional Arabic" w:cs="Traditional Arabic" w:hint="cs"/>
          <w:sz w:val="36"/>
          <w:szCs w:val="36"/>
          <w:rtl/>
        </w:rPr>
        <w:t xml:space="preserve">لعلاج المشكلات </w:t>
      </w:r>
      <w:r w:rsidR="00E34821" w:rsidRPr="003543A5">
        <w:rPr>
          <w:rFonts w:ascii="Traditional Arabic" w:hAnsi="Traditional Arabic" w:cs="Traditional Arabic" w:hint="cs"/>
          <w:sz w:val="36"/>
          <w:szCs w:val="36"/>
          <w:rtl/>
        </w:rPr>
        <w:t>و</w:t>
      </w:r>
      <w:r w:rsidR="00517BA3" w:rsidRPr="003543A5">
        <w:rPr>
          <w:rFonts w:ascii="Traditional Arabic" w:hAnsi="Traditional Arabic" w:cs="Traditional Arabic" w:hint="cs"/>
          <w:sz w:val="36"/>
          <w:szCs w:val="36"/>
          <w:rtl/>
        </w:rPr>
        <w:t>الأمراض الاجتماعية.</w:t>
      </w:r>
    </w:p>
    <w:p w:rsidR="00EF53D8" w:rsidRPr="003543A5" w:rsidRDefault="00517BA3" w:rsidP="00517BA3">
      <w:pPr>
        <w:pStyle w:val="ListParagraph"/>
        <w:numPr>
          <w:ilvl w:val="0"/>
          <w:numId w:val="3"/>
        </w:numPr>
        <w:bidi/>
        <w:jc w:val="both"/>
        <w:rPr>
          <w:rFonts w:ascii="Traditional Arabic" w:hAnsi="Traditional Arabic" w:cs="Traditional Arabic"/>
          <w:sz w:val="36"/>
          <w:szCs w:val="36"/>
        </w:rPr>
      </w:pPr>
      <w:r w:rsidRPr="003543A5">
        <w:rPr>
          <w:rFonts w:ascii="Traditional Arabic" w:hAnsi="Traditional Arabic" w:cs="Traditional Arabic" w:hint="cs"/>
          <w:sz w:val="36"/>
          <w:szCs w:val="36"/>
          <w:rtl/>
        </w:rPr>
        <w:t xml:space="preserve">السعي الجاد على </w:t>
      </w:r>
      <w:r w:rsidR="001771E7" w:rsidRPr="003543A5">
        <w:rPr>
          <w:rFonts w:ascii="Traditional Arabic" w:hAnsi="Traditional Arabic" w:cs="Traditional Arabic" w:hint="cs"/>
          <w:sz w:val="36"/>
          <w:szCs w:val="36"/>
          <w:rtl/>
        </w:rPr>
        <w:t xml:space="preserve">تسهيل أمور الزواج للشباب </w:t>
      </w:r>
      <w:r w:rsidR="00E9238C" w:rsidRPr="003543A5">
        <w:rPr>
          <w:rFonts w:ascii="Traditional Arabic" w:hAnsi="Traditional Arabic" w:cs="Traditional Arabic" w:hint="cs"/>
          <w:sz w:val="36"/>
          <w:szCs w:val="36"/>
          <w:rtl/>
        </w:rPr>
        <w:t>من خلال مع</w:t>
      </w:r>
      <w:r w:rsidR="00D72946" w:rsidRPr="003543A5">
        <w:rPr>
          <w:rFonts w:ascii="Traditional Arabic" w:hAnsi="Traditional Arabic" w:cs="Traditional Arabic" w:hint="cs"/>
          <w:sz w:val="36"/>
          <w:szCs w:val="36"/>
          <w:rtl/>
        </w:rPr>
        <w:t>ُ</w:t>
      </w:r>
      <w:r w:rsidR="00E9238C" w:rsidRPr="003543A5">
        <w:rPr>
          <w:rFonts w:ascii="Traditional Arabic" w:hAnsi="Traditional Arabic" w:cs="Traditional Arabic" w:hint="cs"/>
          <w:sz w:val="36"/>
          <w:szCs w:val="36"/>
          <w:rtl/>
        </w:rPr>
        <w:t>ونات مالية مباشرة، هذا بالإضافة إلى ح</w:t>
      </w:r>
      <w:r w:rsidR="00D72946" w:rsidRPr="003543A5">
        <w:rPr>
          <w:rFonts w:ascii="Traditional Arabic" w:hAnsi="Traditional Arabic" w:cs="Traditional Arabic" w:hint="cs"/>
          <w:sz w:val="36"/>
          <w:szCs w:val="36"/>
          <w:rtl/>
        </w:rPr>
        <w:t>ملة وطنية تحث على الزواج المبكر،</w:t>
      </w:r>
      <w:r w:rsidR="00CD234F" w:rsidRPr="003543A5">
        <w:rPr>
          <w:rFonts w:ascii="Traditional Arabic" w:hAnsi="Traditional Arabic" w:cs="Traditional Arabic" w:hint="cs"/>
          <w:sz w:val="36"/>
          <w:szCs w:val="36"/>
          <w:rtl/>
        </w:rPr>
        <w:t xml:space="preserve"> لما في ذلك من تسكين الشباب</w:t>
      </w:r>
      <w:r w:rsidR="00EF53D8" w:rsidRPr="003543A5">
        <w:rPr>
          <w:rFonts w:ascii="Traditional Arabic" w:hAnsi="Traditional Arabic" w:cs="Traditional Arabic" w:hint="cs"/>
          <w:sz w:val="36"/>
          <w:szCs w:val="36"/>
          <w:rtl/>
        </w:rPr>
        <w:t xml:space="preserve"> </w:t>
      </w:r>
      <w:r w:rsidR="00D72946" w:rsidRPr="003543A5">
        <w:rPr>
          <w:rFonts w:ascii="Traditional Arabic" w:hAnsi="Traditional Arabic" w:cs="Traditional Arabic" w:hint="cs"/>
          <w:sz w:val="36"/>
          <w:szCs w:val="36"/>
          <w:rtl/>
        </w:rPr>
        <w:t>و</w:t>
      </w:r>
      <w:r w:rsidR="00EF53D8" w:rsidRPr="003543A5">
        <w:rPr>
          <w:rFonts w:ascii="Traditional Arabic" w:hAnsi="Traditional Arabic" w:cs="Traditional Arabic" w:hint="cs"/>
          <w:sz w:val="36"/>
          <w:szCs w:val="36"/>
          <w:rtl/>
        </w:rPr>
        <w:t>كما يساعد على تقليل المنكرات في المجتمع.</w:t>
      </w:r>
    </w:p>
    <w:p w:rsidR="00834D9F" w:rsidRPr="003543A5" w:rsidRDefault="003D6E83" w:rsidP="00EF53D8">
      <w:pPr>
        <w:pStyle w:val="ListParagraph"/>
        <w:numPr>
          <w:ilvl w:val="0"/>
          <w:numId w:val="3"/>
        </w:numPr>
        <w:bidi/>
        <w:jc w:val="both"/>
        <w:rPr>
          <w:rFonts w:ascii="Traditional Arabic" w:hAnsi="Traditional Arabic" w:cs="Traditional Arabic"/>
          <w:sz w:val="36"/>
          <w:szCs w:val="36"/>
        </w:rPr>
      </w:pPr>
      <w:r w:rsidRPr="003543A5">
        <w:rPr>
          <w:rFonts w:ascii="Traditional Arabic" w:hAnsi="Traditional Arabic" w:cs="Traditional Arabic" w:hint="cs"/>
          <w:sz w:val="36"/>
          <w:szCs w:val="36"/>
          <w:rtl/>
        </w:rPr>
        <w:t>إ</w:t>
      </w:r>
      <w:bookmarkStart w:id="0" w:name="_GoBack"/>
      <w:bookmarkEnd w:id="0"/>
      <w:r w:rsidRPr="003543A5">
        <w:rPr>
          <w:rFonts w:ascii="Traditional Arabic" w:hAnsi="Traditional Arabic" w:cs="Traditional Arabic" w:hint="cs"/>
          <w:sz w:val="36"/>
          <w:szCs w:val="36"/>
          <w:rtl/>
        </w:rPr>
        <w:t xml:space="preserve">يجاد مرجعية دينية </w:t>
      </w:r>
      <w:r w:rsidR="00834D9F" w:rsidRPr="003543A5">
        <w:rPr>
          <w:rFonts w:ascii="Traditional Arabic" w:hAnsi="Traditional Arabic" w:cs="Traditional Arabic" w:hint="cs"/>
          <w:sz w:val="36"/>
          <w:szCs w:val="36"/>
          <w:rtl/>
        </w:rPr>
        <w:t>للمجتمع يمكن الرجوع إليها وقبول حكمها حال الخلاف.</w:t>
      </w:r>
    </w:p>
    <w:p w:rsidR="009D7F15" w:rsidRPr="003543A5" w:rsidRDefault="00C04990" w:rsidP="00D72946">
      <w:pPr>
        <w:pStyle w:val="ListParagraph"/>
        <w:numPr>
          <w:ilvl w:val="0"/>
          <w:numId w:val="3"/>
        </w:numPr>
        <w:bidi/>
        <w:jc w:val="both"/>
        <w:rPr>
          <w:rFonts w:ascii="Traditional Arabic" w:hAnsi="Traditional Arabic" w:cs="Traditional Arabic"/>
          <w:sz w:val="36"/>
          <w:szCs w:val="36"/>
        </w:rPr>
      </w:pPr>
      <w:r w:rsidRPr="003543A5">
        <w:rPr>
          <w:rFonts w:ascii="Traditional Arabic" w:hAnsi="Traditional Arabic" w:cs="Traditional Arabic" w:hint="cs"/>
          <w:sz w:val="36"/>
          <w:szCs w:val="36"/>
          <w:rtl/>
        </w:rPr>
        <w:t xml:space="preserve">الطلب إلى الدعاة </w:t>
      </w:r>
      <w:r w:rsidR="00D72946" w:rsidRPr="003543A5">
        <w:rPr>
          <w:rFonts w:ascii="Traditional Arabic" w:hAnsi="Traditional Arabic" w:cs="Traditional Arabic" w:hint="cs"/>
          <w:sz w:val="36"/>
          <w:szCs w:val="36"/>
          <w:rtl/>
        </w:rPr>
        <w:t>أن ينزلوا</w:t>
      </w:r>
      <w:r w:rsidRPr="003543A5">
        <w:rPr>
          <w:rFonts w:ascii="Traditional Arabic" w:hAnsi="Traditional Arabic" w:cs="Traditional Arabic" w:hint="cs"/>
          <w:sz w:val="36"/>
          <w:szCs w:val="36"/>
          <w:rtl/>
        </w:rPr>
        <w:t xml:space="preserve"> إلى الشباب، وي</w:t>
      </w:r>
      <w:r w:rsidR="00D72946" w:rsidRPr="003543A5">
        <w:rPr>
          <w:rFonts w:ascii="Traditional Arabic" w:hAnsi="Traditional Arabic" w:cs="Traditional Arabic" w:hint="cs"/>
          <w:sz w:val="36"/>
          <w:szCs w:val="36"/>
          <w:rtl/>
        </w:rPr>
        <w:t>ُ</w:t>
      </w:r>
      <w:r w:rsidRPr="003543A5">
        <w:rPr>
          <w:rFonts w:ascii="Traditional Arabic" w:hAnsi="Traditional Arabic" w:cs="Traditional Arabic" w:hint="cs"/>
          <w:sz w:val="36"/>
          <w:szCs w:val="36"/>
          <w:rtl/>
        </w:rPr>
        <w:t xml:space="preserve">قترح أن يكون لكل منطقة داعية معتدل في الفكر </w:t>
      </w:r>
      <w:r w:rsidR="00D33ADC" w:rsidRPr="003543A5">
        <w:rPr>
          <w:rFonts w:ascii="Traditional Arabic" w:hAnsi="Traditional Arabic" w:cs="Traditional Arabic" w:hint="cs"/>
          <w:sz w:val="36"/>
          <w:szCs w:val="36"/>
          <w:rtl/>
        </w:rPr>
        <w:t>يحب</w:t>
      </w:r>
      <w:r w:rsidR="00D72946" w:rsidRPr="003543A5">
        <w:rPr>
          <w:rFonts w:ascii="Traditional Arabic" w:hAnsi="Traditional Arabic" w:cs="Traditional Arabic" w:hint="cs"/>
          <w:sz w:val="36"/>
          <w:szCs w:val="36"/>
          <w:rtl/>
        </w:rPr>
        <w:t>ّ</w:t>
      </w:r>
      <w:r w:rsidR="00D33ADC" w:rsidRPr="003543A5">
        <w:rPr>
          <w:rFonts w:ascii="Traditional Arabic" w:hAnsi="Traditional Arabic" w:cs="Traditional Arabic" w:hint="cs"/>
          <w:sz w:val="36"/>
          <w:szCs w:val="36"/>
          <w:rtl/>
        </w:rPr>
        <w:t xml:space="preserve">ب إلى الشباب ويكون قائدا ومرجعا لهم. ويزود هذا الداعية بمعلومات شرعية كافية لما يحدث </w:t>
      </w:r>
      <w:r w:rsidR="009D7F15" w:rsidRPr="003543A5">
        <w:rPr>
          <w:rFonts w:ascii="Traditional Arabic" w:hAnsi="Traditional Arabic" w:cs="Traditional Arabic" w:hint="cs"/>
          <w:sz w:val="36"/>
          <w:szCs w:val="36"/>
          <w:rtl/>
        </w:rPr>
        <w:t>من الأحداث حتى يكون كافيا وجاهزا لإزالة أي شبهة تعلق بأذهان الشباب.</w:t>
      </w:r>
    </w:p>
    <w:p w:rsidR="009D7F15" w:rsidRPr="003543A5" w:rsidRDefault="009D7F15" w:rsidP="009D7F15">
      <w:pPr>
        <w:pStyle w:val="ListParagraph"/>
        <w:numPr>
          <w:ilvl w:val="0"/>
          <w:numId w:val="3"/>
        </w:numPr>
        <w:bidi/>
        <w:jc w:val="both"/>
        <w:rPr>
          <w:rFonts w:ascii="Traditional Arabic" w:hAnsi="Traditional Arabic" w:cs="Traditional Arabic"/>
          <w:sz w:val="36"/>
          <w:szCs w:val="36"/>
        </w:rPr>
      </w:pPr>
      <w:r w:rsidRPr="003543A5">
        <w:rPr>
          <w:rFonts w:ascii="Traditional Arabic" w:hAnsi="Traditional Arabic" w:cs="Traditional Arabic" w:hint="cs"/>
          <w:sz w:val="36"/>
          <w:szCs w:val="36"/>
          <w:rtl/>
        </w:rPr>
        <w:t>وأخيرا يجب التسليم بأنه لا يوجد ما يقاد به الناس بكل سلاسة غير الدين.</w:t>
      </w:r>
    </w:p>
    <w:p w:rsidR="0063554D" w:rsidRPr="003543A5" w:rsidRDefault="009D7F15" w:rsidP="009D7F15">
      <w:pPr>
        <w:bidi/>
        <w:ind w:left="-58"/>
        <w:jc w:val="center"/>
        <w:rPr>
          <w:rFonts w:ascii="Traditional Arabic" w:hAnsi="Traditional Arabic" w:cs="Traditional Arabic"/>
          <w:sz w:val="36"/>
          <w:szCs w:val="36"/>
          <w:rtl/>
        </w:rPr>
      </w:pPr>
      <w:r w:rsidRPr="003543A5">
        <w:rPr>
          <w:rFonts w:ascii="Traditional Arabic" w:hAnsi="Traditional Arabic" w:cs="Traditional Arabic" w:hint="cs"/>
          <w:sz w:val="36"/>
          <w:szCs w:val="36"/>
          <w:rtl/>
        </w:rPr>
        <w:t>وبالله التوفيق</w:t>
      </w:r>
      <w:r w:rsidR="00753A63" w:rsidRPr="003543A5">
        <w:rPr>
          <w:rFonts w:ascii="Traditional Arabic" w:hAnsi="Traditional Arabic" w:cs="Traditional Arabic" w:hint="cs"/>
          <w:sz w:val="36"/>
          <w:szCs w:val="36"/>
          <w:rtl/>
        </w:rPr>
        <w:t>...</w:t>
      </w:r>
      <w:r w:rsidRPr="003543A5">
        <w:rPr>
          <w:rFonts w:ascii="Traditional Arabic" w:hAnsi="Traditional Arabic" w:cs="Traditional Arabic" w:hint="cs"/>
          <w:sz w:val="36"/>
          <w:szCs w:val="36"/>
          <w:rtl/>
        </w:rPr>
        <w:t xml:space="preserve"> </w:t>
      </w:r>
    </w:p>
    <w:p w:rsidR="009D7F15" w:rsidRPr="003543A5" w:rsidRDefault="009D7F15" w:rsidP="009D7F15">
      <w:pPr>
        <w:bidi/>
        <w:ind w:left="-58"/>
        <w:jc w:val="center"/>
        <w:rPr>
          <w:rFonts w:ascii="Traditional Arabic" w:hAnsi="Traditional Arabic" w:cs="Traditional Arabic"/>
          <w:sz w:val="36"/>
          <w:szCs w:val="36"/>
          <w:rtl/>
        </w:rPr>
      </w:pPr>
      <w:r w:rsidRPr="003543A5">
        <w:rPr>
          <w:rFonts w:ascii="Traditional Arabic" w:hAnsi="Traditional Arabic" w:cs="Traditional Arabic" w:hint="cs"/>
          <w:sz w:val="36"/>
          <w:szCs w:val="36"/>
          <w:rtl/>
        </w:rPr>
        <w:t>سائلا المولى أن ينفع بهذه الورقة الإسلام والمسلمين وأن يجعلها عملا خالصا متقبلا عنه</w:t>
      </w:r>
      <w:r w:rsidR="00753A63" w:rsidRPr="003543A5">
        <w:rPr>
          <w:rFonts w:ascii="Traditional Arabic" w:hAnsi="Traditional Arabic" w:cs="Traditional Arabic" w:hint="cs"/>
          <w:sz w:val="36"/>
          <w:szCs w:val="36"/>
          <w:rtl/>
        </w:rPr>
        <w:t>.</w:t>
      </w:r>
      <w:r w:rsidRPr="003543A5">
        <w:rPr>
          <w:rFonts w:ascii="Traditional Arabic" w:hAnsi="Traditional Arabic" w:cs="Traditional Arabic" w:hint="cs"/>
          <w:sz w:val="36"/>
          <w:szCs w:val="36"/>
          <w:rtl/>
        </w:rPr>
        <w:t xml:space="preserve"> </w:t>
      </w:r>
    </w:p>
    <w:p w:rsidR="009D7F15" w:rsidRDefault="007126C0" w:rsidP="009D7F15">
      <w:pPr>
        <w:bidi/>
        <w:ind w:left="-58"/>
        <w:jc w:val="center"/>
        <w:rPr>
          <w:rFonts w:ascii="Traditional Arabic" w:hAnsi="Traditional Arabic" w:cs="Traditional Arabic"/>
          <w:sz w:val="36"/>
          <w:szCs w:val="36"/>
          <w:rtl/>
        </w:rPr>
      </w:pPr>
      <w:r w:rsidRPr="003543A5">
        <w:rPr>
          <w:rFonts w:ascii="Traditional Arabic" w:hAnsi="Traditional Arabic" w:cs="Traditional Arabic" w:hint="cs"/>
          <w:sz w:val="36"/>
          <w:szCs w:val="36"/>
          <w:rtl/>
        </w:rPr>
        <w:t xml:space="preserve">إنه هو السميع المجيب. وصلى الله وسلم على سيدنا محمد </w:t>
      </w:r>
      <w:proofErr w:type="spellStart"/>
      <w:r w:rsidRPr="003543A5">
        <w:rPr>
          <w:rFonts w:ascii="Traditional Arabic" w:hAnsi="Traditional Arabic" w:cs="Traditional Arabic" w:hint="cs"/>
          <w:sz w:val="36"/>
          <w:szCs w:val="36"/>
          <w:rtl/>
        </w:rPr>
        <w:t>وآله</w:t>
      </w:r>
      <w:proofErr w:type="spellEnd"/>
      <w:r w:rsidRPr="003543A5">
        <w:rPr>
          <w:rFonts w:ascii="Traditional Arabic" w:hAnsi="Traditional Arabic" w:cs="Traditional Arabic" w:hint="cs"/>
          <w:sz w:val="36"/>
          <w:szCs w:val="36"/>
          <w:rtl/>
        </w:rPr>
        <w:t xml:space="preserve"> وصحبه وسلم</w:t>
      </w:r>
      <w:r w:rsidR="00753A63" w:rsidRPr="003543A5">
        <w:rPr>
          <w:rFonts w:ascii="Traditional Arabic" w:hAnsi="Traditional Arabic" w:cs="Traditional Arabic" w:hint="cs"/>
          <w:sz w:val="36"/>
          <w:szCs w:val="36"/>
          <w:rtl/>
        </w:rPr>
        <w:t>.</w:t>
      </w:r>
    </w:p>
    <w:p w:rsidR="000F46A5" w:rsidRDefault="000F46A5" w:rsidP="000F46A5">
      <w:pPr>
        <w:bidi/>
        <w:ind w:left="-58"/>
        <w:rPr>
          <w:rFonts w:ascii="Traditional Arabic" w:hAnsi="Traditional Arabic" w:cs="Traditional Arabic"/>
          <w:b/>
          <w:bCs/>
          <w:sz w:val="36"/>
          <w:szCs w:val="36"/>
          <w:rtl/>
        </w:rPr>
      </w:pPr>
    </w:p>
    <w:p w:rsidR="000F46A5" w:rsidRDefault="000F46A5" w:rsidP="000F46A5">
      <w:pPr>
        <w:bidi/>
        <w:ind w:left="-58"/>
        <w:rPr>
          <w:rFonts w:ascii="Traditional Arabic" w:hAnsi="Traditional Arabic" w:cs="Traditional Arabic"/>
          <w:b/>
          <w:bCs/>
          <w:sz w:val="36"/>
          <w:szCs w:val="36"/>
          <w:rtl/>
        </w:rPr>
      </w:pPr>
    </w:p>
    <w:p w:rsidR="000F46A5" w:rsidRDefault="000F46A5" w:rsidP="000F46A5">
      <w:pPr>
        <w:bidi/>
        <w:ind w:left="-58"/>
        <w:rPr>
          <w:rFonts w:ascii="Traditional Arabic" w:hAnsi="Traditional Arabic" w:cs="Traditional Arabic"/>
          <w:b/>
          <w:bCs/>
          <w:sz w:val="36"/>
          <w:szCs w:val="36"/>
          <w:rtl/>
        </w:rPr>
      </w:pPr>
      <w:r>
        <w:rPr>
          <w:rFonts w:ascii="Traditional Arabic" w:hAnsi="Traditional Arabic" w:cs="Traditional Arabic" w:hint="cs"/>
          <w:b/>
          <w:bCs/>
          <w:sz w:val="36"/>
          <w:szCs w:val="36"/>
          <w:rtl/>
        </w:rPr>
        <w:lastRenderedPageBreak/>
        <w:t>المراجع:</w:t>
      </w:r>
    </w:p>
    <w:p w:rsidR="000F46A5" w:rsidRDefault="000F46A5" w:rsidP="000F46A5">
      <w:pPr>
        <w:pStyle w:val="ListParagraph"/>
        <w:numPr>
          <w:ilvl w:val="0"/>
          <w:numId w:val="4"/>
        </w:numPr>
        <w:bidi/>
        <w:rPr>
          <w:rFonts w:ascii="Traditional Arabic" w:hAnsi="Traditional Arabic" w:cs="Traditional Arabic"/>
          <w:sz w:val="36"/>
          <w:szCs w:val="36"/>
        </w:rPr>
      </w:pPr>
      <w:r>
        <w:rPr>
          <w:rFonts w:ascii="Traditional Arabic" w:hAnsi="Traditional Arabic" w:cs="Traditional Arabic" w:hint="cs"/>
          <w:sz w:val="36"/>
          <w:szCs w:val="36"/>
          <w:rtl/>
        </w:rPr>
        <w:t>القرآن الكريم</w:t>
      </w:r>
    </w:p>
    <w:p w:rsidR="000F46A5" w:rsidRDefault="000F46A5" w:rsidP="005E2DFB">
      <w:pPr>
        <w:pStyle w:val="ListParagraph"/>
        <w:numPr>
          <w:ilvl w:val="0"/>
          <w:numId w:val="4"/>
        </w:numPr>
        <w:bidi/>
        <w:jc w:val="both"/>
        <w:rPr>
          <w:rFonts w:ascii="Traditional Arabic" w:hAnsi="Traditional Arabic" w:cs="Traditional Arabic"/>
          <w:sz w:val="36"/>
          <w:szCs w:val="36"/>
        </w:rPr>
      </w:pPr>
      <w:r w:rsidRPr="000F46A5">
        <w:rPr>
          <w:rFonts w:ascii="Traditional Arabic" w:hAnsi="Traditional Arabic" w:cs="Traditional Arabic" w:hint="cs"/>
          <w:sz w:val="36"/>
          <w:szCs w:val="36"/>
          <w:rtl/>
        </w:rPr>
        <w:t>محمد</w:t>
      </w:r>
      <w:r w:rsidRPr="000F46A5">
        <w:rPr>
          <w:rFonts w:ascii="Traditional Arabic" w:hAnsi="Traditional Arabic" w:cs="Traditional Arabic"/>
          <w:sz w:val="36"/>
          <w:szCs w:val="36"/>
          <w:rtl/>
        </w:rPr>
        <w:t xml:space="preserve"> </w:t>
      </w:r>
      <w:r w:rsidRPr="000F46A5">
        <w:rPr>
          <w:rFonts w:ascii="Traditional Arabic" w:hAnsi="Traditional Arabic" w:cs="Traditional Arabic" w:hint="cs"/>
          <w:sz w:val="36"/>
          <w:szCs w:val="36"/>
          <w:rtl/>
        </w:rPr>
        <w:t>بن</w:t>
      </w:r>
      <w:r w:rsidRPr="000F46A5">
        <w:rPr>
          <w:rFonts w:ascii="Traditional Arabic" w:hAnsi="Traditional Arabic" w:cs="Traditional Arabic"/>
          <w:sz w:val="36"/>
          <w:szCs w:val="36"/>
          <w:rtl/>
        </w:rPr>
        <w:t xml:space="preserve"> </w:t>
      </w:r>
      <w:r w:rsidRPr="000F46A5">
        <w:rPr>
          <w:rFonts w:ascii="Traditional Arabic" w:hAnsi="Traditional Arabic" w:cs="Traditional Arabic" w:hint="cs"/>
          <w:sz w:val="36"/>
          <w:szCs w:val="36"/>
          <w:rtl/>
        </w:rPr>
        <w:t>إسماعيل</w:t>
      </w:r>
      <w:r w:rsidRPr="000F46A5">
        <w:rPr>
          <w:rFonts w:ascii="Traditional Arabic" w:hAnsi="Traditional Arabic" w:cs="Traditional Arabic"/>
          <w:sz w:val="36"/>
          <w:szCs w:val="36"/>
          <w:rtl/>
        </w:rPr>
        <w:t xml:space="preserve"> </w:t>
      </w:r>
      <w:r w:rsidRPr="000F46A5">
        <w:rPr>
          <w:rFonts w:ascii="Traditional Arabic" w:hAnsi="Traditional Arabic" w:cs="Traditional Arabic" w:hint="cs"/>
          <w:sz w:val="36"/>
          <w:szCs w:val="36"/>
          <w:rtl/>
        </w:rPr>
        <w:t>بن</w:t>
      </w:r>
      <w:r w:rsidRPr="000F46A5">
        <w:rPr>
          <w:rFonts w:ascii="Traditional Arabic" w:hAnsi="Traditional Arabic" w:cs="Traditional Arabic"/>
          <w:sz w:val="36"/>
          <w:szCs w:val="36"/>
          <w:rtl/>
        </w:rPr>
        <w:t xml:space="preserve"> </w:t>
      </w:r>
      <w:r w:rsidRPr="000F46A5">
        <w:rPr>
          <w:rFonts w:ascii="Traditional Arabic" w:hAnsi="Traditional Arabic" w:cs="Traditional Arabic" w:hint="cs"/>
          <w:sz w:val="36"/>
          <w:szCs w:val="36"/>
          <w:rtl/>
        </w:rPr>
        <w:t>إبراهيم</w:t>
      </w:r>
      <w:r w:rsidRPr="000F46A5">
        <w:rPr>
          <w:rFonts w:ascii="Traditional Arabic" w:hAnsi="Traditional Arabic" w:cs="Traditional Arabic"/>
          <w:sz w:val="36"/>
          <w:szCs w:val="36"/>
          <w:rtl/>
        </w:rPr>
        <w:t xml:space="preserve"> </w:t>
      </w:r>
      <w:r w:rsidRPr="000F46A5">
        <w:rPr>
          <w:rFonts w:ascii="Traditional Arabic" w:hAnsi="Traditional Arabic" w:cs="Traditional Arabic" w:hint="cs"/>
          <w:sz w:val="36"/>
          <w:szCs w:val="36"/>
          <w:rtl/>
        </w:rPr>
        <w:t>بن</w:t>
      </w:r>
      <w:r w:rsidRPr="000F46A5">
        <w:rPr>
          <w:rFonts w:ascii="Traditional Arabic" w:hAnsi="Traditional Arabic" w:cs="Traditional Arabic"/>
          <w:sz w:val="36"/>
          <w:szCs w:val="36"/>
          <w:rtl/>
        </w:rPr>
        <w:t xml:space="preserve"> </w:t>
      </w:r>
      <w:r w:rsidRPr="000F46A5">
        <w:rPr>
          <w:rFonts w:ascii="Traditional Arabic" w:hAnsi="Traditional Arabic" w:cs="Traditional Arabic" w:hint="cs"/>
          <w:sz w:val="36"/>
          <w:szCs w:val="36"/>
          <w:rtl/>
        </w:rPr>
        <w:t>المغيرة</w:t>
      </w:r>
      <w:r w:rsidRPr="000F46A5">
        <w:rPr>
          <w:rFonts w:ascii="Traditional Arabic" w:hAnsi="Traditional Arabic" w:cs="Traditional Arabic"/>
          <w:sz w:val="36"/>
          <w:szCs w:val="36"/>
          <w:rtl/>
        </w:rPr>
        <w:t xml:space="preserve"> </w:t>
      </w:r>
      <w:r w:rsidRPr="000F46A5">
        <w:rPr>
          <w:rFonts w:ascii="Traditional Arabic" w:hAnsi="Traditional Arabic" w:cs="Traditional Arabic" w:hint="cs"/>
          <w:sz w:val="36"/>
          <w:szCs w:val="36"/>
          <w:rtl/>
        </w:rPr>
        <w:t>البخاري،</w:t>
      </w:r>
      <w:r w:rsidRPr="000F46A5">
        <w:rPr>
          <w:rFonts w:ascii="Traditional Arabic" w:hAnsi="Traditional Arabic" w:cs="Traditional Arabic"/>
          <w:sz w:val="36"/>
          <w:szCs w:val="36"/>
          <w:rtl/>
        </w:rPr>
        <w:t xml:space="preserve"> </w:t>
      </w:r>
      <w:r w:rsidRPr="000F46A5">
        <w:rPr>
          <w:rFonts w:ascii="Traditional Arabic" w:hAnsi="Traditional Arabic" w:cs="Traditional Arabic" w:hint="cs"/>
          <w:sz w:val="36"/>
          <w:szCs w:val="36"/>
          <w:rtl/>
        </w:rPr>
        <w:t>أبو</w:t>
      </w:r>
      <w:r w:rsidRPr="000F46A5">
        <w:rPr>
          <w:rFonts w:ascii="Traditional Arabic" w:hAnsi="Traditional Arabic" w:cs="Traditional Arabic"/>
          <w:sz w:val="36"/>
          <w:szCs w:val="36"/>
          <w:rtl/>
        </w:rPr>
        <w:t xml:space="preserve"> </w:t>
      </w:r>
      <w:r w:rsidRPr="000F46A5">
        <w:rPr>
          <w:rFonts w:ascii="Traditional Arabic" w:hAnsi="Traditional Arabic" w:cs="Traditional Arabic" w:hint="cs"/>
          <w:sz w:val="36"/>
          <w:szCs w:val="36"/>
          <w:rtl/>
        </w:rPr>
        <w:t>عبد</w:t>
      </w:r>
      <w:r w:rsidRPr="000F46A5">
        <w:rPr>
          <w:rFonts w:ascii="Traditional Arabic" w:hAnsi="Traditional Arabic" w:cs="Traditional Arabic"/>
          <w:sz w:val="36"/>
          <w:szCs w:val="36"/>
          <w:rtl/>
        </w:rPr>
        <w:t xml:space="preserve"> </w:t>
      </w:r>
      <w:r w:rsidRPr="000F46A5">
        <w:rPr>
          <w:rFonts w:ascii="Traditional Arabic" w:hAnsi="Traditional Arabic" w:cs="Traditional Arabic" w:hint="cs"/>
          <w:sz w:val="36"/>
          <w:szCs w:val="36"/>
          <w:rtl/>
        </w:rPr>
        <w:t>الله</w:t>
      </w:r>
      <w:r>
        <w:rPr>
          <w:rFonts w:ascii="Traditional Arabic" w:hAnsi="Traditional Arabic" w:cs="Traditional Arabic" w:hint="cs"/>
          <w:sz w:val="36"/>
          <w:szCs w:val="36"/>
          <w:rtl/>
        </w:rPr>
        <w:t xml:space="preserve">، </w:t>
      </w:r>
      <w:r w:rsidRPr="000F46A5">
        <w:rPr>
          <w:rFonts w:ascii="Traditional Arabic" w:hAnsi="Traditional Arabic" w:cs="Traditional Arabic" w:hint="cs"/>
          <w:sz w:val="36"/>
          <w:szCs w:val="36"/>
          <w:u w:val="single"/>
          <w:rtl/>
        </w:rPr>
        <w:t>الجامع</w:t>
      </w:r>
      <w:r w:rsidRPr="000F46A5">
        <w:rPr>
          <w:rFonts w:ascii="Traditional Arabic" w:hAnsi="Traditional Arabic" w:cs="Traditional Arabic"/>
          <w:sz w:val="36"/>
          <w:szCs w:val="36"/>
          <w:u w:val="single"/>
          <w:rtl/>
        </w:rPr>
        <w:t xml:space="preserve"> </w:t>
      </w:r>
      <w:r w:rsidRPr="000F46A5">
        <w:rPr>
          <w:rFonts w:ascii="Traditional Arabic" w:hAnsi="Traditional Arabic" w:cs="Traditional Arabic" w:hint="cs"/>
          <w:sz w:val="36"/>
          <w:szCs w:val="36"/>
          <w:u w:val="single"/>
          <w:rtl/>
        </w:rPr>
        <w:t>الصحيح</w:t>
      </w:r>
      <w:r w:rsidR="005E2DFB">
        <w:rPr>
          <w:rFonts w:ascii="Traditional Arabic" w:hAnsi="Traditional Arabic" w:cs="Traditional Arabic" w:hint="cs"/>
          <w:sz w:val="36"/>
          <w:szCs w:val="36"/>
          <w:u w:val="single"/>
          <w:rtl/>
        </w:rPr>
        <w:t>،</w:t>
      </w:r>
      <w:r w:rsidR="005E2DFB">
        <w:rPr>
          <w:rFonts w:ascii="Traditional Arabic" w:hAnsi="Traditional Arabic" w:cs="Traditional Arabic" w:hint="cs"/>
          <w:sz w:val="36"/>
          <w:szCs w:val="36"/>
          <w:rtl/>
        </w:rPr>
        <w:t xml:space="preserve"> </w:t>
      </w:r>
      <w:r w:rsidR="005E2DFB" w:rsidRPr="005E2DFB">
        <w:rPr>
          <w:rFonts w:ascii="Traditional Arabic" w:hAnsi="Traditional Arabic" w:cs="Traditional Arabic" w:hint="cs"/>
          <w:sz w:val="36"/>
          <w:szCs w:val="36"/>
          <w:rtl/>
        </w:rPr>
        <w:t>دار</w:t>
      </w:r>
      <w:r w:rsidR="005E2DFB" w:rsidRPr="005E2DFB">
        <w:rPr>
          <w:rFonts w:ascii="Traditional Arabic" w:hAnsi="Traditional Arabic" w:cs="Traditional Arabic"/>
          <w:sz w:val="36"/>
          <w:szCs w:val="36"/>
          <w:rtl/>
        </w:rPr>
        <w:t xml:space="preserve"> </w:t>
      </w:r>
      <w:r w:rsidR="005E2DFB" w:rsidRPr="005E2DFB">
        <w:rPr>
          <w:rFonts w:ascii="Traditional Arabic" w:hAnsi="Traditional Arabic" w:cs="Traditional Arabic" w:hint="cs"/>
          <w:sz w:val="36"/>
          <w:szCs w:val="36"/>
          <w:rtl/>
        </w:rPr>
        <w:t>الشعب</w:t>
      </w:r>
      <w:r w:rsidR="005E2DFB">
        <w:rPr>
          <w:rFonts w:ascii="Traditional Arabic" w:hAnsi="Traditional Arabic" w:cs="Traditional Arabic"/>
          <w:sz w:val="36"/>
          <w:szCs w:val="36"/>
          <w:rtl/>
        </w:rPr>
        <w:t xml:space="preserve"> </w:t>
      </w:r>
      <w:r w:rsidR="005E2DFB" w:rsidRPr="005E2DFB">
        <w:rPr>
          <w:rFonts w:ascii="Traditional Arabic" w:hAnsi="Traditional Arabic" w:cs="Traditional Arabic" w:hint="cs"/>
          <w:sz w:val="36"/>
          <w:szCs w:val="36"/>
          <w:rtl/>
        </w:rPr>
        <w:t>القاهرة</w:t>
      </w:r>
      <w:r w:rsidR="005E2DFB">
        <w:rPr>
          <w:rFonts w:ascii="Traditional Arabic" w:hAnsi="Traditional Arabic" w:cs="Traditional Arabic" w:hint="cs"/>
          <w:sz w:val="36"/>
          <w:szCs w:val="36"/>
          <w:rtl/>
        </w:rPr>
        <w:t xml:space="preserve">، </w:t>
      </w:r>
      <w:r w:rsidR="005E2DFB" w:rsidRPr="005E2DFB">
        <w:rPr>
          <w:rFonts w:ascii="Traditional Arabic" w:hAnsi="Traditional Arabic" w:cs="Traditional Arabic" w:hint="cs"/>
          <w:sz w:val="36"/>
          <w:szCs w:val="36"/>
          <w:rtl/>
        </w:rPr>
        <w:t>الطبعة</w:t>
      </w:r>
      <w:r w:rsidR="005E2DFB">
        <w:rPr>
          <w:rFonts w:ascii="Traditional Arabic" w:hAnsi="Traditional Arabic" w:cs="Traditional Arabic"/>
          <w:sz w:val="36"/>
          <w:szCs w:val="36"/>
          <w:rtl/>
        </w:rPr>
        <w:t xml:space="preserve"> </w:t>
      </w:r>
      <w:r w:rsidR="005E2DFB" w:rsidRPr="005E2DFB">
        <w:rPr>
          <w:rFonts w:ascii="Traditional Arabic" w:hAnsi="Traditional Arabic" w:cs="Traditional Arabic" w:hint="cs"/>
          <w:sz w:val="36"/>
          <w:szCs w:val="36"/>
          <w:rtl/>
        </w:rPr>
        <w:t>الأولى،</w:t>
      </w:r>
      <w:r w:rsidR="005E2DFB" w:rsidRPr="005E2DFB">
        <w:rPr>
          <w:rFonts w:ascii="Traditional Arabic" w:hAnsi="Traditional Arabic" w:cs="Traditional Arabic"/>
          <w:sz w:val="36"/>
          <w:szCs w:val="36"/>
          <w:rtl/>
        </w:rPr>
        <w:t xml:space="preserve"> 1407 </w:t>
      </w:r>
      <w:r w:rsidR="005E2DFB">
        <w:rPr>
          <w:rFonts w:ascii="Traditional Arabic" w:hAnsi="Traditional Arabic" w:cs="Traditional Arabic"/>
          <w:sz w:val="36"/>
          <w:szCs w:val="36"/>
          <w:rtl/>
        </w:rPr>
        <w:t>–</w:t>
      </w:r>
      <w:r w:rsidR="005E2DFB" w:rsidRPr="005E2DFB">
        <w:rPr>
          <w:rFonts w:ascii="Traditional Arabic" w:hAnsi="Traditional Arabic" w:cs="Traditional Arabic"/>
          <w:sz w:val="36"/>
          <w:szCs w:val="36"/>
          <w:rtl/>
        </w:rPr>
        <w:t xml:space="preserve"> 1987</w:t>
      </w:r>
      <w:r w:rsidR="005E2DFB">
        <w:rPr>
          <w:rFonts w:ascii="Traditional Arabic" w:hAnsi="Traditional Arabic" w:cs="Traditional Arabic" w:hint="cs"/>
          <w:sz w:val="36"/>
          <w:szCs w:val="36"/>
          <w:rtl/>
        </w:rPr>
        <w:t>.</w:t>
      </w:r>
    </w:p>
    <w:p w:rsidR="005E2DFB" w:rsidRDefault="005E2DFB" w:rsidP="005E2DFB">
      <w:pPr>
        <w:pStyle w:val="ListParagraph"/>
        <w:numPr>
          <w:ilvl w:val="0"/>
          <w:numId w:val="4"/>
        </w:numPr>
        <w:bidi/>
        <w:jc w:val="both"/>
        <w:rPr>
          <w:rFonts w:ascii="Traditional Arabic" w:hAnsi="Traditional Arabic" w:cs="Traditional Arabic"/>
          <w:sz w:val="36"/>
          <w:szCs w:val="36"/>
        </w:rPr>
      </w:pPr>
      <w:r w:rsidRPr="005E2DFB">
        <w:rPr>
          <w:rFonts w:ascii="Traditional Arabic" w:hAnsi="Traditional Arabic" w:cs="Traditional Arabic" w:hint="cs"/>
          <w:sz w:val="36"/>
          <w:szCs w:val="36"/>
          <w:rtl/>
        </w:rPr>
        <w:t>أبو</w:t>
      </w:r>
      <w:r w:rsidRPr="005E2DFB">
        <w:rPr>
          <w:rFonts w:ascii="Traditional Arabic" w:hAnsi="Traditional Arabic" w:cs="Traditional Arabic"/>
          <w:sz w:val="36"/>
          <w:szCs w:val="36"/>
          <w:rtl/>
        </w:rPr>
        <w:t xml:space="preserve"> </w:t>
      </w:r>
      <w:r w:rsidRPr="005E2DFB">
        <w:rPr>
          <w:rFonts w:ascii="Traditional Arabic" w:hAnsi="Traditional Arabic" w:cs="Traditional Arabic" w:hint="cs"/>
          <w:sz w:val="36"/>
          <w:szCs w:val="36"/>
          <w:rtl/>
        </w:rPr>
        <w:t>الحسين</w:t>
      </w:r>
      <w:r w:rsidRPr="005E2DFB">
        <w:rPr>
          <w:rFonts w:ascii="Traditional Arabic" w:hAnsi="Traditional Arabic" w:cs="Traditional Arabic"/>
          <w:sz w:val="36"/>
          <w:szCs w:val="36"/>
          <w:rtl/>
        </w:rPr>
        <w:t xml:space="preserve"> </w:t>
      </w:r>
      <w:r w:rsidRPr="005E2DFB">
        <w:rPr>
          <w:rFonts w:ascii="Traditional Arabic" w:hAnsi="Traditional Arabic" w:cs="Traditional Arabic" w:hint="cs"/>
          <w:sz w:val="36"/>
          <w:szCs w:val="36"/>
          <w:rtl/>
        </w:rPr>
        <w:t>مسلم</w:t>
      </w:r>
      <w:r w:rsidRPr="005E2DFB">
        <w:rPr>
          <w:rFonts w:ascii="Traditional Arabic" w:hAnsi="Traditional Arabic" w:cs="Traditional Arabic"/>
          <w:sz w:val="36"/>
          <w:szCs w:val="36"/>
          <w:rtl/>
        </w:rPr>
        <w:t xml:space="preserve"> </w:t>
      </w:r>
      <w:r w:rsidRPr="005E2DFB">
        <w:rPr>
          <w:rFonts w:ascii="Traditional Arabic" w:hAnsi="Traditional Arabic" w:cs="Traditional Arabic" w:hint="cs"/>
          <w:sz w:val="36"/>
          <w:szCs w:val="36"/>
          <w:rtl/>
        </w:rPr>
        <w:t>بن</w:t>
      </w:r>
      <w:r w:rsidRPr="005E2DFB">
        <w:rPr>
          <w:rFonts w:ascii="Traditional Arabic" w:hAnsi="Traditional Arabic" w:cs="Traditional Arabic"/>
          <w:sz w:val="36"/>
          <w:szCs w:val="36"/>
          <w:rtl/>
        </w:rPr>
        <w:t xml:space="preserve"> </w:t>
      </w:r>
      <w:r w:rsidRPr="005E2DFB">
        <w:rPr>
          <w:rFonts w:ascii="Traditional Arabic" w:hAnsi="Traditional Arabic" w:cs="Traditional Arabic" w:hint="cs"/>
          <w:sz w:val="36"/>
          <w:szCs w:val="36"/>
          <w:rtl/>
        </w:rPr>
        <w:t>الحجاج</w:t>
      </w:r>
      <w:r w:rsidRPr="005E2DFB">
        <w:rPr>
          <w:rFonts w:ascii="Traditional Arabic" w:hAnsi="Traditional Arabic" w:cs="Traditional Arabic"/>
          <w:sz w:val="36"/>
          <w:szCs w:val="36"/>
          <w:rtl/>
        </w:rPr>
        <w:t xml:space="preserve"> </w:t>
      </w:r>
      <w:r w:rsidRPr="005E2DFB">
        <w:rPr>
          <w:rFonts w:ascii="Traditional Arabic" w:hAnsi="Traditional Arabic" w:cs="Traditional Arabic" w:hint="cs"/>
          <w:sz w:val="36"/>
          <w:szCs w:val="36"/>
          <w:rtl/>
        </w:rPr>
        <w:t>بن</w:t>
      </w:r>
      <w:r w:rsidRPr="005E2DFB">
        <w:rPr>
          <w:rFonts w:ascii="Traditional Arabic" w:hAnsi="Traditional Arabic" w:cs="Traditional Arabic"/>
          <w:sz w:val="36"/>
          <w:szCs w:val="36"/>
          <w:rtl/>
        </w:rPr>
        <w:t xml:space="preserve"> </w:t>
      </w:r>
      <w:r w:rsidRPr="005E2DFB">
        <w:rPr>
          <w:rFonts w:ascii="Traditional Arabic" w:hAnsi="Traditional Arabic" w:cs="Traditional Arabic" w:hint="cs"/>
          <w:sz w:val="36"/>
          <w:szCs w:val="36"/>
          <w:rtl/>
        </w:rPr>
        <w:t>مسلم</w:t>
      </w:r>
      <w:r w:rsidRPr="005E2DFB">
        <w:rPr>
          <w:rFonts w:ascii="Traditional Arabic" w:hAnsi="Traditional Arabic" w:cs="Traditional Arabic"/>
          <w:sz w:val="36"/>
          <w:szCs w:val="36"/>
          <w:rtl/>
        </w:rPr>
        <w:t xml:space="preserve"> </w:t>
      </w:r>
      <w:r w:rsidRPr="005E2DFB">
        <w:rPr>
          <w:rFonts w:ascii="Traditional Arabic" w:hAnsi="Traditional Arabic" w:cs="Traditional Arabic" w:hint="cs"/>
          <w:sz w:val="36"/>
          <w:szCs w:val="36"/>
          <w:rtl/>
        </w:rPr>
        <w:t>القشيري</w:t>
      </w:r>
      <w:r w:rsidRPr="005E2DFB">
        <w:rPr>
          <w:rFonts w:ascii="Traditional Arabic" w:hAnsi="Traditional Arabic" w:cs="Traditional Arabic"/>
          <w:sz w:val="36"/>
          <w:szCs w:val="36"/>
          <w:rtl/>
        </w:rPr>
        <w:t xml:space="preserve"> </w:t>
      </w:r>
      <w:r w:rsidRPr="005E2DFB">
        <w:rPr>
          <w:rFonts w:ascii="Traditional Arabic" w:hAnsi="Traditional Arabic" w:cs="Traditional Arabic" w:hint="cs"/>
          <w:sz w:val="36"/>
          <w:szCs w:val="36"/>
          <w:rtl/>
        </w:rPr>
        <w:t>النيسابوري</w:t>
      </w:r>
      <w:r>
        <w:rPr>
          <w:rFonts w:ascii="Traditional Arabic" w:hAnsi="Traditional Arabic" w:cs="Traditional Arabic" w:hint="cs"/>
          <w:sz w:val="36"/>
          <w:szCs w:val="36"/>
          <w:rtl/>
        </w:rPr>
        <w:t xml:space="preserve">، </w:t>
      </w:r>
      <w:r w:rsidRPr="005E2DFB">
        <w:rPr>
          <w:rFonts w:ascii="Traditional Arabic" w:hAnsi="Traditional Arabic" w:cs="Traditional Arabic" w:hint="cs"/>
          <w:sz w:val="36"/>
          <w:szCs w:val="36"/>
          <w:u w:val="single"/>
          <w:rtl/>
        </w:rPr>
        <w:t>الجامع</w:t>
      </w:r>
      <w:r w:rsidRPr="005E2DFB">
        <w:rPr>
          <w:rFonts w:ascii="Traditional Arabic" w:hAnsi="Traditional Arabic" w:cs="Traditional Arabic"/>
          <w:sz w:val="36"/>
          <w:szCs w:val="36"/>
          <w:u w:val="single"/>
          <w:rtl/>
        </w:rPr>
        <w:t xml:space="preserve"> </w:t>
      </w:r>
      <w:r w:rsidRPr="005E2DFB">
        <w:rPr>
          <w:rFonts w:ascii="Traditional Arabic" w:hAnsi="Traditional Arabic" w:cs="Traditional Arabic" w:hint="cs"/>
          <w:sz w:val="36"/>
          <w:szCs w:val="36"/>
          <w:u w:val="single"/>
          <w:rtl/>
        </w:rPr>
        <w:t>الصحيح</w:t>
      </w:r>
      <w:r w:rsidRPr="005E2DFB">
        <w:rPr>
          <w:rFonts w:ascii="Traditional Arabic" w:hAnsi="Traditional Arabic" w:cs="Traditional Arabic"/>
          <w:sz w:val="36"/>
          <w:szCs w:val="36"/>
          <w:u w:val="single"/>
          <w:rtl/>
        </w:rPr>
        <w:t xml:space="preserve"> </w:t>
      </w:r>
      <w:r w:rsidRPr="005E2DFB">
        <w:rPr>
          <w:rFonts w:ascii="Traditional Arabic" w:hAnsi="Traditional Arabic" w:cs="Traditional Arabic" w:hint="cs"/>
          <w:sz w:val="36"/>
          <w:szCs w:val="36"/>
          <w:u w:val="single"/>
          <w:rtl/>
        </w:rPr>
        <w:t>المسمى</w:t>
      </w:r>
      <w:r w:rsidRPr="005E2DFB">
        <w:rPr>
          <w:rFonts w:ascii="Traditional Arabic" w:hAnsi="Traditional Arabic" w:cs="Traditional Arabic"/>
          <w:sz w:val="36"/>
          <w:szCs w:val="36"/>
          <w:u w:val="single"/>
          <w:rtl/>
        </w:rPr>
        <w:t xml:space="preserve"> </w:t>
      </w:r>
      <w:r w:rsidRPr="005E2DFB">
        <w:rPr>
          <w:rFonts w:ascii="Traditional Arabic" w:hAnsi="Traditional Arabic" w:cs="Traditional Arabic" w:hint="cs"/>
          <w:sz w:val="36"/>
          <w:szCs w:val="36"/>
          <w:u w:val="single"/>
          <w:rtl/>
        </w:rPr>
        <w:t>صحيح</w:t>
      </w:r>
      <w:r w:rsidRPr="005E2DFB">
        <w:rPr>
          <w:rFonts w:ascii="Traditional Arabic" w:hAnsi="Traditional Arabic" w:cs="Traditional Arabic"/>
          <w:sz w:val="36"/>
          <w:szCs w:val="36"/>
          <w:u w:val="single"/>
          <w:rtl/>
        </w:rPr>
        <w:t xml:space="preserve"> </w:t>
      </w:r>
      <w:r w:rsidRPr="005E2DFB">
        <w:rPr>
          <w:rFonts w:ascii="Traditional Arabic" w:hAnsi="Traditional Arabic" w:cs="Traditional Arabic" w:hint="cs"/>
          <w:sz w:val="36"/>
          <w:szCs w:val="36"/>
          <w:u w:val="single"/>
          <w:rtl/>
        </w:rPr>
        <w:t>مسلم</w:t>
      </w:r>
      <w:r>
        <w:rPr>
          <w:rFonts w:ascii="Traditional Arabic" w:hAnsi="Traditional Arabic" w:cs="Traditional Arabic" w:hint="cs"/>
          <w:sz w:val="36"/>
          <w:szCs w:val="36"/>
          <w:rtl/>
        </w:rPr>
        <w:t xml:space="preserve">، </w:t>
      </w:r>
      <w:r w:rsidRPr="005E2DFB">
        <w:rPr>
          <w:rFonts w:ascii="Traditional Arabic" w:hAnsi="Traditional Arabic" w:cs="Traditional Arabic" w:hint="cs"/>
          <w:sz w:val="36"/>
          <w:szCs w:val="36"/>
          <w:rtl/>
        </w:rPr>
        <w:t>دار</w:t>
      </w:r>
      <w:r w:rsidRPr="005E2DFB">
        <w:rPr>
          <w:rFonts w:ascii="Traditional Arabic" w:hAnsi="Traditional Arabic" w:cs="Traditional Arabic"/>
          <w:sz w:val="36"/>
          <w:szCs w:val="36"/>
          <w:rtl/>
        </w:rPr>
        <w:t xml:space="preserve"> </w:t>
      </w:r>
      <w:r w:rsidRPr="005E2DFB">
        <w:rPr>
          <w:rFonts w:ascii="Traditional Arabic" w:hAnsi="Traditional Arabic" w:cs="Traditional Arabic" w:hint="cs"/>
          <w:sz w:val="36"/>
          <w:szCs w:val="36"/>
          <w:rtl/>
        </w:rPr>
        <w:t>الجيل</w:t>
      </w:r>
      <w:r w:rsidRPr="005E2DFB">
        <w:rPr>
          <w:rFonts w:ascii="Traditional Arabic" w:hAnsi="Traditional Arabic" w:cs="Traditional Arabic"/>
          <w:sz w:val="36"/>
          <w:szCs w:val="36"/>
          <w:rtl/>
        </w:rPr>
        <w:t xml:space="preserve"> </w:t>
      </w:r>
      <w:r w:rsidRPr="005E2DFB">
        <w:rPr>
          <w:rFonts w:ascii="Traditional Arabic" w:hAnsi="Traditional Arabic" w:cs="Traditional Arabic" w:hint="cs"/>
          <w:sz w:val="36"/>
          <w:szCs w:val="36"/>
          <w:rtl/>
        </w:rPr>
        <w:t>بيروت</w:t>
      </w:r>
      <w:r>
        <w:rPr>
          <w:rFonts w:ascii="Traditional Arabic" w:hAnsi="Traditional Arabic" w:cs="Traditional Arabic"/>
          <w:sz w:val="36"/>
          <w:szCs w:val="36"/>
          <w:rtl/>
        </w:rPr>
        <w:t xml:space="preserve"> </w:t>
      </w:r>
      <w:r>
        <w:rPr>
          <w:rFonts w:ascii="Traditional Arabic" w:hAnsi="Traditional Arabic" w:cs="Traditional Arabic" w:hint="cs"/>
          <w:sz w:val="36"/>
          <w:szCs w:val="36"/>
          <w:rtl/>
        </w:rPr>
        <w:t>و</w:t>
      </w:r>
      <w:r w:rsidRPr="005E2DFB">
        <w:rPr>
          <w:rFonts w:ascii="Traditional Arabic" w:hAnsi="Traditional Arabic" w:cs="Traditional Arabic" w:hint="cs"/>
          <w:sz w:val="36"/>
          <w:szCs w:val="36"/>
          <w:rtl/>
        </w:rPr>
        <w:t>دار</w:t>
      </w:r>
      <w:r w:rsidRPr="005E2DFB">
        <w:rPr>
          <w:rFonts w:ascii="Traditional Arabic" w:hAnsi="Traditional Arabic" w:cs="Traditional Arabic"/>
          <w:sz w:val="36"/>
          <w:szCs w:val="36"/>
          <w:rtl/>
        </w:rPr>
        <w:t xml:space="preserve"> </w:t>
      </w:r>
      <w:r w:rsidRPr="005E2DFB">
        <w:rPr>
          <w:rFonts w:ascii="Traditional Arabic" w:hAnsi="Traditional Arabic" w:cs="Traditional Arabic" w:hint="cs"/>
          <w:sz w:val="36"/>
          <w:szCs w:val="36"/>
          <w:rtl/>
        </w:rPr>
        <w:t>الأفاق</w:t>
      </w:r>
      <w:r w:rsidRPr="005E2DFB">
        <w:rPr>
          <w:rFonts w:ascii="Traditional Arabic" w:hAnsi="Traditional Arabic" w:cs="Traditional Arabic"/>
          <w:sz w:val="36"/>
          <w:szCs w:val="36"/>
          <w:rtl/>
        </w:rPr>
        <w:t xml:space="preserve"> </w:t>
      </w:r>
      <w:r w:rsidRPr="005E2DFB">
        <w:rPr>
          <w:rFonts w:ascii="Traditional Arabic" w:hAnsi="Traditional Arabic" w:cs="Traditional Arabic" w:hint="cs"/>
          <w:sz w:val="36"/>
          <w:szCs w:val="36"/>
          <w:rtl/>
        </w:rPr>
        <w:t>الجديدة</w:t>
      </w:r>
      <w:r w:rsidRPr="005E2DFB">
        <w:rPr>
          <w:rFonts w:ascii="Traditional Arabic" w:hAnsi="Traditional Arabic" w:cs="Traditional Arabic"/>
          <w:sz w:val="36"/>
          <w:szCs w:val="36"/>
          <w:rtl/>
        </w:rPr>
        <w:t xml:space="preserve"> </w:t>
      </w:r>
      <w:r w:rsidRPr="005E2DFB">
        <w:rPr>
          <w:rFonts w:ascii="Traditional Arabic" w:hAnsi="Traditional Arabic" w:cs="Traditional Arabic" w:hint="cs"/>
          <w:sz w:val="36"/>
          <w:szCs w:val="36"/>
          <w:rtl/>
        </w:rPr>
        <w:t>ـ</w:t>
      </w:r>
      <w:r w:rsidRPr="005E2DFB">
        <w:rPr>
          <w:rFonts w:ascii="Traditional Arabic" w:hAnsi="Traditional Arabic" w:cs="Traditional Arabic"/>
          <w:sz w:val="36"/>
          <w:szCs w:val="36"/>
          <w:rtl/>
        </w:rPr>
        <w:t xml:space="preserve"> </w:t>
      </w:r>
      <w:r w:rsidRPr="005E2DFB">
        <w:rPr>
          <w:rFonts w:ascii="Traditional Arabic" w:hAnsi="Traditional Arabic" w:cs="Traditional Arabic" w:hint="cs"/>
          <w:sz w:val="36"/>
          <w:szCs w:val="36"/>
          <w:rtl/>
        </w:rPr>
        <w:t>بيروت</w:t>
      </w:r>
      <w:r>
        <w:rPr>
          <w:rFonts w:ascii="Traditional Arabic" w:hAnsi="Traditional Arabic" w:cs="Traditional Arabic" w:hint="cs"/>
          <w:sz w:val="36"/>
          <w:szCs w:val="36"/>
          <w:rtl/>
        </w:rPr>
        <w:t>، غير مؤرخ.</w:t>
      </w:r>
    </w:p>
    <w:p w:rsidR="005E2DFB" w:rsidRDefault="005E2DFB" w:rsidP="005E2DFB">
      <w:pPr>
        <w:pStyle w:val="ListParagraph"/>
        <w:numPr>
          <w:ilvl w:val="0"/>
          <w:numId w:val="4"/>
        </w:numPr>
        <w:bidi/>
        <w:jc w:val="both"/>
        <w:rPr>
          <w:rFonts w:ascii="Traditional Arabic" w:hAnsi="Traditional Arabic" w:cs="Traditional Arabic"/>
          <w:sz w:val="36"/>
          <w:szCs w:val="36"/>
        </w:rPr>
      </w:pPr>
      <w:r w:rsidRPr="005E2DFB">
        <w:rPr>
          <w:rFonts w:ascii="Traditional Arabic" w:hAnsi="Traditional Arabic" w:cs="Traditional Arabic" w:hint="cs"/>
          <w:sz w:val="36"/>
          <w:szCs w:val="36"/>
          <w:rtl/>
        </w:rPr>
        <w:t>أبو</w:t>
      </w:r>
      <w:r w:rsidRPr="005E2DFB">
        <w:rPr>
          <w:rFonts w:ascii="Traditional Arabic" w:hAnsi="Traditional Arabic" w:cs="Traditional Arabic"/>
          <w:sz w:val="36"/>
          <w:szCs w:val="36"/>
          <w:rtl/>
        </w:rPr>
        <w:t xml:space="preserve"> </w:t>
      </w:r>
      <w:r w:rsidRPr="005E2DFB">
        <w:rPr>
          <w:rFonts w:ascii="Traditional Arabic" w:hAnsi="Traditional Arabic" w:cs="Traditional Arabic" w:hint="cs"/>
          <w:sz w:val="36"/>
          <w:szCs w:val="36"/>
          <w:rtl/>
        </w:rPr>
        <w:t>داود</w:t>
      </w:r>
      <w:r w:rsidRPr="005E2DFB">
        <w:rPr>
          <w:rFonts w:ascii="Traditional Arabic" w:hAnsi="Traditional Arabic" w:cs="Traditional Arabic"/>
          <w:sz w:val="36"/>
          <w:szCs w:val="36"/>
          <w:rtl/>
        </w:rPr>
        <w:t xml:space="preserve"> </w:t>
      </w:r>
      <w:r w:rsidRPr="005E2DFB">
        <w:rPr>
          <w:rFonts w:ascii="Traditional Arabic" w:hAnsi="Traditional Arabic" w:cs="Traditional Arabic" w:hint="cs"/>
          <w:sz w:val="36"/>
          <w:szCs w:val="36"/>
          <w:rtl/>
        </w:rPr>
        <w:t>سليمان</w:t>
      </w:r>
      <w:r w:rsidRPr="005E2DFB">
        <w:rPr>
          <w:rFonts w:ascii="Traditional Arabic" w:hAnsi="Traditional Arabic" w:cs="Traditional Arabic"/>
          <w:sz w:val="36"/>
          <w:szCs w:val="36"/>
          <w:rtl/>
        </w:rPr>
        <w:t xml:space="preserve"> </w:t>
      </w:r>
      <w:r w:rsidRPr="005E2DFB">
        <w:rPr>
          <w:rFonts w:ascii="Traditional Arabic" w:hAnsi="Traditional Arabic" w:cs="Traditional Arabic" w:hint="cs"/>
          <w:sz w:val="36"/>
          <w:szCs w:val="36"/>
          <w:rtl/>
        </w:rPr>
        <w:t>بن</w:t>
      </w:r>
      <w:r w:rsidRPr="005E2DFB">
        <w:rPr>
          <w:rFonts w:ascii="Traditional Arabic" w:hAnsi="Traditional Arabic" w:cs="Traditional Arabic"/>
          <w:sz w:val="36"/>
          <w:szCs w:val="36"/>
          <w:rtl/>
        </w:rPr>
        <w:t xml:space="preserve"> </w:t>
      </w:r>
      <w:r w:rsidRPr="005E2DFB">
        <w:rPr>
          <w:rFonts w:ascii="Traditional Arabic" w:hAnsi="Traditional Arabic" w:cs="Traditional Arabic" w:hint="cs"/>
          <w:sz w:val="36"/>
          <w:szCs w:val="36"/>
          <w:rtl/>
        </w:rPr>
        <w:t>الأشعث</w:t>
      </w:r>
      <w:r w:rsidRPr="005E2DFB">
        <w:rPr>
          <w:rFonts w:ascii="Traditional Arabic" w:hAnsi="Traditional Arabic" w:cs="Traditional Arabic"/>
          <w:sz w:val="36"/>
          <w:szCs w:val="36"/>
          <w:rtl/>
        </w:rPr>
        <w:t xml:space="preserve"> </w:t>
      </w:r>
      <w:proofErr w:type="spellStart"/>
      <w:r w:rsidRPr="005E2DFB">
        <w:rPr>
          <w:rFonts w:ascii="Traditional Arabic" w:hAnsi="Traditional Arabic" w:cs="Traditional Arabic" w:hint="cs"/>
          <w:sz w:val="36"/>
          <w:szCs w:val="36"/>
          <w:rtl/>
        </w:rPr>
        <w:t>السجستاني</w:t>
      </w:r>
      <w:proofErr w:type="spellEnd"/>
      <w:r>
        <w:rPr>
          <w:rFonts w:ascii="Traditional Arabic" w:hAnsi="Traditional Arabic" w:cs="Traditional Arabic" w:hint="cs"/>
          <w:sz w:val="36"/>
          <w:szCs w:val="36"/>
          <w:rtl/>
        </w:rPr>
        <w:t xml:space="preserve">، </w:t>
      </w:r>
      <w:r w:rsidRPr="005E2DFB">
        <w:rPr>
          <w:rFonts w:ascii="Traditional Arabic" w:hAnsi="Traditional Arabic" w:cs="Traditional Arabic" w:hint="cs"/>
          <w:sz w:val="36"/>
          <w:szCs w:val="36"/>
          <w:u w:val="single"/>
          <w:rtl/>
        </w:rPr>
        <w:t>سنن</w:t>
      </w:r>
      <w:r w:rsidRPr="005E2DFB">
        <w:rPr>
          <w:rFonts w:ascii="Traditional Arabic" w:hAnsi="Traditional Arabic" w:cs="Traditional Arabic"/>
          <w:sz w:val="36"/>
          <w:szCs w:val="36"/>
          <w:u w:val="single"/>
          <w:rtl/>
        </w:rPr>
        <w:t xml:space="preserve"> </w:t>
      </w:r>
      <w:r w:rsidRPr="005E2DFB">
        <w:rPr>
          <w:rFonts w:ascii="Traditional Arabic" w:hAnsi="Traditional Arabic" w:cs="Traditional Arabic" w:hint="cs"/>
          <w:sz w:val="36"/>
          <w:szCs w:val="36"/>
          <w:u w:val="single"/>
          <w:rtl/>
        </w:rPr>
        <w:t>أبي</w:t>
      </w:r>
      <w:r w:rsidRPr="005E2DFB">
        <w:rPr>
          <w:rFonts w:ascii="Traditional Arabic" w:hAnsi="Traditional Arabic" w:cs="Traditional Arabic"/>
          <w:sz w:val="36"/>
          <w:szCs w:val="36"/>
          <w:u w:val="single"/>
          <w:rtl/>
        </w:rPr>
        <w:t xml:space="preserve"> </w:t>
      </w:r>
      <w:r w:rsidRPr="005E2DFB">
        <w:rPr>
          <w:rFonts w:ascii="Traditional Arabic" w:hAnsi="Traditional Arabic" w:cs="Traditional Arabic" w:hint="cs"/>
          <w:sz w:val="36"/>
          <w:szCs w:val="36"/>
          <w:u w:val="single"/>
          <w:rtl/>
        </w:rPr>
        <w:t>داود</w:t>
      </w:r>
      <w:r>
        <w:rPr>
          <w:rFonts w:ascii="Traditional Arabic" w:hAnsi="Traditional Arabic" w:cs="Traditional Arabic" w:hint="cs"/>
          <w:sz w:val="36"/>
          <w:szCs w:val="36"/>
          <w:u w:val="single"/>
          <w:rtl/>
        </w:rPr>
        <w:t>،</w:t>
      </w:r>
      <w:r>
        <w:rPr>
          <w:rFonts w:ascii="Traditional Arabic" w:hAnsi="Traditional Arabic" w:cs="Traditional Arabic" w:hint="cs"/>
          <w:sz w:val="36"/>
          <w:szCs w:val="36"/>
          <w:rtl/>
        </w:rPr>
        <w:t xml:space="preserve"> </w:t>
      </w:r>
      <w:r w:rsidRPr="005E2DFB">
        <w:rPr>
          <w:rFonts w:ascii="Traditional Arabic" w:hAnsi="Traditional Arabic" w:cs="Traditional Arabic" w:hint="cs"/>
          <w:sz w:val="36"/>
          <w:szCs w:val="36"/>
          <w:rtl/>
        </w:rPr>
        <w:t>دار</w:t>
      </w:r>
      <w:r w:rsidRPr="005E2DFB">
        <w:rPr>
          <w:rFonts w:ascii="Traditional Arabic" w:hAnsi="Traditional Arabic" w:cs="Traditional Arabic"/>
          <w:sz w:val="36"/>
          <w:szCs w:val="36"/>
          <w:rtl/>
        </w:rPr>
        <w:t xml:space="preserve"> </w:t>
      </w:r>
      <w:r w:rsidRPr="005E2DFB">
        <w:rPr>
          <w:rFonts w:ascii="Traditional Arabic" w:hAnsi="Traditional Arabic" w:cs="Traditional Arabic" w:hint="cs"/>
          <w:sz w:val="36"/>
          <w:szCs w:val="36"/>
          <w:rtl/>
        </w:rPr>
        <w:t>الكتاب</w:t>
      </w:r>
      <w:r w:rsidRPr="005E2DFB">
        <w:rPr>
          <w:rFonts w:ascii="Traditional Arabic" w:hAnsi="Traditional Arabic" w:cs="Traditional Arabic"/>
          <w:sz w:val="36"/>
          <w:szCs w:val="36"/>
          <w:rtl/>
        </w:rPr>
        <w:t xml:space="preserve"> </w:t>
      </w:r>
      <w:r w:rsidRPr="005E2DFB">
        <w:rPr>
          <w:rFonts w:ascii="Traditional Arabic" w:hAnsi="Traditional Arabic" w:cs="Traditional Arabic" w:hint="cs"/>
          <w:sz w:val="36"/>
          <w:szCs w:val="36"/>
          <w:rtl/>
        </w:rPr>
        <w:t>العربي</w:t>
      </w:r>
      <w:r w:rsidRPr="005E2DFB">
        <w:rPr>
          <w:rFonts w:ascii="Traditional Arabic" w:hAnsi="Traditional Arabic" w:cs="Traditional Arabic"/>
          <w:sz w:val="36"/>
          <w:szCs w:val="36"/>
          <w:rtl/>
        </w:rPr>
        <w:t xml:space="preserve"> </w:t>
      </w:r>
      <w:r w:rsidRPr="005E2DFB">
        <w:rPr>
          <w:rFonts w:ascii="Traditional Arabic" w:hAnsi="Traditional Arabic" w:cs="Traditional Arabic" w:hint="cs"/>
          <w:sz w:val="36"/>
          <w:szCs w:val="36"/>
          <w:rtl/>
        </w:rPr>
        <w:t>ـ</w:t>
      </w:r>
      <w:r w:rsidRPr="005E2DFB">
        <w:rPr>
          <w:rFonts w:ascii="Traditional Arabic" w:hAnsi="Traditional Arabic" w:cs="Traditional Arabic"/>
          <w:sz w:val="36"/>
          <w:szCs w:val="36"/>
          <w:rtl/>
        </w:rPr>
        <w:t xml:space="preserve"> </w:t>
      </w:r>
      <w:r w:rsidRPr="005E2DFB">
        <w:rPr>
          <w:rFonts w:ascii="Traditional Arabic" w:hAnsi="Traditional Arabic" w:cs="Traditional Arabic" w:hint="cs"/>
          <w:sz w:val="36"/>
          <w:szCs w:val="36"/>
          <w:rtl/>
        </w:rPr>
        <w:t>بيروت</w:t>
      </w:r>
      <w:r>
        <w:rPr>
          <w:rFonts w:ascii="Traditional Arabic" w:hAnsi="Traditional Arabic" w:cs="Traditional Arabic" w:hint="cs"/>
          <w:sz w:val="36"/>
          <w:szCs w:val="36"/>
          <w:rtl/>
        </w:rPr>
        <w:t>، غير مؤرخ.</w:t>
      </w:r>
    </w:p>
    <w:p w:rsidR="005E2DFB" w:rsidRDefault="005E2DFB" w:rsidP="005E2DFB">
      <w:pPr>
        <w:pStyle w:val="ListParagraph"/>
        <w:numPr>
          <w:ilvl w:val="0"/>
          <w:numId w:val="4"/>
        </w:numPr>
        <w:bidi/>
        <w:jc w:val="both"/>
        <w:rPr>
          <w:rFonts w:ascii="Traditional Arabic" w:hAnsi="Traditional Arabic" w:cs="Traditional Arabic"/>
          <w:sz w:val="36"/>
          <w:szCs w:val="36"/>
        </w:rPr>
      </w:pPr>
      <w:r w:rsidRPr="005E2DFB">
        <w:rPr>
          <w:rFonts w:ascii="Traditional Arabic" w:hAnsi="Traditional Arabic" w:cs="Traditional Arabic" w:hint="cs"/>
          <w:sz w:val="36"/>
          <w:szCs w:val="36"/>
          <w:rtl/>
        </w:rPr>
        <w:t>محمد</w:t>
      </w:r>
      <w:r w:rsidRPr="005E2DFB">
        <w:rPr>
          <w:rFonts w:ascii="Traditional Arabic" w:hAnsi="Traditional Arabic" w:cs="Traditional Arabic"/>
          <w:sz w:val="36"/>
          <w:szCs w:val="36"/>
          <w:rtl/>
        </w:rPr>
        <w:t xml:space="preserve"> </w:t>
      </w:r>
      <w:r w:rsidRPr="005E2DFB">
        <w:rPr>
          <w:rFonts w:ascii="Traditional Arabic" w:hAnsi="Traditional Arabic" w:cs="Traditional Arabic" w:hint="cs"/>
          <w:sz w:val="36"/>
          <w:szCs w:val="36"/>
          <w:rtl/>
        </w:rPr>
        <w:t>بن</w:t>
      </w:r>
      <w:r w:rsidRPr="005E2DFB">
        <w:rPr>
          <w:rFonts w:ascii="Traditional Arabic" w:hAnsi="Traditional Arabic" w:cs="Traditional Arabic"/>
          <w:sz w:val="36"/>
          <w:szCs w:val="36"/>
          <w:rtl/>
        </w:rPr>
        <w:t xml:space="preserve"> </w:t>
      </w:r>
      <w:r w:rsidRPr="005E2DFB">
        <w:rPr>
          <w:rFonts w:ascii="Traditional Arabic" w:hAnsi="Traditional Arabic" w:cs="Traditional Arabic" w:hint="cs"/>
          <w:sz w:val="36"/>
          <w:szCs w:val="36"/>
          <w:rtl/>
        </w:rPr>
        <w:t>عيسى</w:t>
      </w:r>
      <w:r w:rsidRPr="005E2DFB">
        <w:rPr>
          <w:rFonts w:ascii="Traditional Arabic" w:hAnsi="Traditional Arabic" w:cs="Traditional Arabic"/>
          <w:sz w:val="36"/>
          <w:szCs w:val="36"/>
          <w:rtl/>
        </w:rPr>
        <w:t xml:space="preserve"> </w:t>
      </w:r>
      <w:r w:rsidRPr="005E2DFB">
        <w:rPr>
          <w:rFonts w:ascii="Traditional Arabic" w:hAnsi="Traditional Arabic" w:cs="Traditional Arabic" w:hint="cs"/>
          <w:sz w:val="36"/>
          <w:szCs w:val="36"/>
          <w:rtl/>
        </w:rPr>
        <w:t>أبو</w:t>
      </w:r>
      <w:r w:rsidRPr="005E2DFB">
        <w:rPr>
          <w:rFonts w:ascii="Traditional Arabic" w:hAnsi="Traditional Arabic" w:cs="Traditional Arabic"/>
          <w:sz w:val="36"/>
          <w:szCs w:val="36"/>
          <w:rtl/>
        </w:rPr>
        <w:t xml:space="preserve"> </w:t>
      </w:r>
      <w:r w:rsidRPr="005E2DFB">
        <w:rPr>
          <w:rFonts w:ascii="Traditional Arabic" w:hAnsi="Traditional Arabic" w:cs="Traditional Arabic" w:hint="cs"/>
          <w:sz w:val="36"/>
          <w:szCs w:val="36"/>
          <w:rtl/>
        </w:rPr>
        <w:t>عيسى</w:t>
      </w:r>
      <w:r w:rsidRPr="005E2DFB">
        <w:rPr>
          <w:rFonts w:ascii="Traditional Arabic" w:hAnsi="Traditional Arabic" w:cs="Traditional Arabic"/>
          <w:sz w:val="36"/>
          <w:szCs w:val="36"/>
          <w:rtl/>
        </w:rPr>
        <w:t xml:space="preserve"> </w:t>
      </w:r>
      <w:r w:rsidRPr="005E2DFB">
        <w:rPr>
          <w:rFonts w:ascii="Traditional Arabic" w:hAnsi="Traditional Arabic" w:cs="Traditional Arabic" w:hint="cs"/>
          <w:sz w:val="36"/>
          <w:szCs w:val="36"/>
          <w:rtl/>
        </w:rPr>
        <w:t>الترمذي</w:t>
      </w:r>
      <w:r w:rsidRPr="005E2DFB">
        <w:rPr>
          <w:rFonts w:ascii="Traditional Arabic" w:hAnsi="Traditional Arabic" w:cs="Traditional Arabic"/>
          <w:sz w:val="36"/>
          <w:szCs w:val="36"/>
          <w:rtl/>
        </w:rPr>
        <w:t xml:space="preserve"> </w:t>
      </w:r>
      <w:r w:rsidRPr="005E2DFB">
        <w:rPr>
          <w:rFonts w:ascii="Traditional Arabic" w:hAnsi="Traditional Arabic" w:cs="Traditional Arabic" w:hint="cs"/>
          <w:sz w:val="36"/>
          <w:szCs w:val="36"/>
          <w:rtl/>
        </w:rPr>
        <w:t>السلمي</w:t>
      </w:r>
      <w:r>
        <w:rPr>
          <w:rFonts w:ascii="Traditional Arabic" w:hAnsi="Traditional Arabic" w:cs="Traditional Arabic" w:hint="cs"/>
          <w:sz w:val="36"/>
          <w:szCs w:val="36"/>
          <w:rtl/>
        </w:rPr>
        <w:t xml:space="preserve">، </w:t>
      </w:r>
      <w:r w:rsidRPr="005E2DFB">
        <w:rPr>
          <w:rFonts w:ascii="Traditional Arabic" w:hAnsi="Traditional Arabic" w:cs="Traditional Arabic" w:hint="cs"/>
          <w:sz w:val="36"/>
          <w:szCs w:val="36"/>
          <w:u w:val="single"/>
          <w:rtl/>
        </w:rPr>
        <w:t>الجامع</w:t>
      </w:r>
      <w:r w:rsidRPr="005E2DFB">
        <w:rPr>
          <w:rFonts w:ascii="Traditional Arabic" w:hAnsi="Traditional Arabic" w:cs="Traditional Arabic"/>
          <w:sz w:val="36"/>
          <w:szCs w:val="36"/>
          <w:u w:val="single"/>
          <w:rtl/>
        </w:rPr>
        <w:t xml:space="preserve"> </w:t>
      </w:r>
      <w:r w:rsidRPr="005E2DFB">
        <w:rPr>
          <w:rFonts w:ascii="Traditional Arabic" w:hAnsi="Traditional Arabic" w:cs="Traditional Arabic" w:hint="cs"/>
          <w:sz w:val="36"/>
          <w:szCs w:val="36"/>
          <w:u w:val="single"/>
          <w:rtl/>
        </w:rPr>
        <w:t>الصحيح</w:t>
      </w:r>
      <w:r w:rsidRPr="005E2DFB">
        <w:rPr>
          <w:rFonts w:ascii="Traditional Arabic" w:hAnsi="Traditional Arabic" w:cs="Traditional Arabic"/>
          <w:sz w:val="36"/>
          <w:szCs w:val="36"/>
          <w:u w:val="single"/>
          <w:rtl/>
        </w:rPr>
        <w:t xml:space="preserve"> </w:t>
      </w:r>
      <w:r w:rsidRPr="005E2DFB">
        <w:rPr>
          <w:rFonts w:ascii="Traditional Arabic" w:hAnsi="Traditional Arabic" w:cs="Traditional Arabic" w:hint="cs"/>
          <w:sz w:val="36"/>
          <w:szCs w:val="36"/>
          <w:u w:val="single"/>
          <w:rtl/>
        </w:rPr>
        <w:t>سنن</w:t>
      </w:r>
      <w:r w:rsidRPr="005E2DFB">
        <w:rPr>
          <w:rFonts w:ascii="Traditional Arabic" w:hAnsi="Traditional Arabic" w:cs="Traditional Arabic"/>
          <w:sz w:val="36"/>
          <w:szCs w:val="36"/>
          <w:u w:val="single"/>
          <w:rtl/>
        </w:rPr>
        <w:t xml:space="preserve"> </w:t>
      </w:r>
      <w:r w:rsidRPr="005E2DFB">
        <w:rPr>
          <w:rFonts w:ascii="Traditional Arabic" w:hAnsi="Traditional Arabic" w:cs="Traditional Arabic" w:hint="cs"/>
          <w:sz w:val="36"/>
          <w:szCs w:val="36"/>
          <w:u w:val="single"/>
          <w:rtl/>
        </w:rPr>
        <w:t>الترمذي</w:t>
      </w:r>
      <w:r>
        <w:rPr>
          <w:rFonts w:ascii="Traditional Arabic" w:hAnsi="Traditional Arabic" w:cs="Traditional Arabic" w:hint="cs"/>
          <w:sz w:val="36"/>
          <w:szCs w:val="36"/>
          <w:u w:val="single"/>
          <w:rtl/>
        </w:rPr>
        <w:t>،</w:t>
      </w:r>
      <w:r>
        <w:rPr>
          <w:rFonts w:ascii="Traditional Arabic" w:hAnsi="Traditional Arabic" w:cs="Traditional Arabic" w:hint="cs"/>
          <w:sz w:val="36"/>
          <w:szCs w:val="36"/>
          <w:rtl/>
        </w:rPr>
        <w:t xml:space="preserve"> </w:t>
      </w:r>
      <w:r w:rsidRPr="005E2DFB">
        <w:rPr>
          <w:rFonts w:ascii="Traditional Arabic" w:hAnsi="Traditional Arabic" w:cs="Traditional Arabic" w:hint="cs"/>
          <w:sz w:val="36"/>
          <w:szCs w:val="36"/>
          <w:rtl/>
        </w:rPr>
        <w:t>دار</w:t>
      </w:r>
      <w:r w:rsidRPr="005E2DFB">
        <w:rPr>
          <w:rFonts w:ascii="Traditional Arabic" w:hAnsi="Traditional Arabic" w:cs="Traditional Arabic"/>
          <w:sz w:val="36"/>
          <w:szCs w:val="36"/>
          <w:rtl/>
        </w:rPr>
        <w:t xml:space="preserve"> </w:t>
      </w:r>
      <w:r w:rsidRPr="005E2DFB">
        <w:rPr>
          <w:rFonts w:ascii="Traditional Arabic" w:hAnsi="Traditional Arabic" w:cs="Traditional Arabic" w:hint="cs"/>
          <w:sz w:val="36"/>
          <w:szCs w:val="36"/>
          <w:rtl/>
        </w:rPr>
        <w:t>إحياء</w:t>
      </w:r>
      <w:r w:rsidRPr="005E2DFB">
        <w:rPr>
          <w:rFonts w:ascii="Traditional Arabic" w:hAnsi="Traditional Arabic" w:cs="Traditional Arabic"/>
          <w:sz w:val="36"/>
          <w:szCs w:val="36"/>
          <w:rtl/>
        </w:rPr>
        <w:t xml:space="preserve"> </w:t>
      </w:r>
      <w:r w:rsidRPr="005E2DFB">
        <w:rPr>
          <w:rFonts w:ascii="Traditional Arabic" w:hAnsi="Traditional Arabic" w:cs="Traditional Arabic" w:hint="cs"/>
          <w:sz w:val="36"/>
          <w:szCs w:val="36"/>
          <w:rtl/>
        </w:rPr>
        <w:t>التراث</w:t>
      </w:r>
      <w:r w:rsidRPr="005E2DFB">
        <w:rPr>
          <w:rFonts w:ascii="Traditional Arabic" w:hAnsi="Traditional Arabic" w:cs="Traditional Arabic"/>
          <w:sz w:val="36"/>
          <w:szCs w:val="36"/>
          <w:rtl/>
        </w:rPr>
        <w:t xml:space="preserve"> </w:t>
      </w:r>
      <w:r w:rsidRPr="005E2DFB">
        <w:rPr>
          <w:rFonts w:ascii="Traditional Arabic" w:hAnsi="Traditional Arabic" w:cs="Traditional Arabic" w:hint="cs"/>
          <w:sz w:val="36"/>
          <w:szCs w:val="36"/>
          <w:rtl/>
        </w:rPr>
        <w:t>العربي</w:t>
      </w:r>
      <w:r w:rsidRPr="005E2DFB">
        <w:rPr>
          <w:rFonts w:ascii="Traditional Arabic" w:hAnsi="Traditional Arabic" w:cs="Traditional Arabic"/>
          <w:sz w:val="36"/>
          <w:szCs w:val="36"/>
          <w:rtl/>
        </w:rPr>
        <w:t xml:space="preserve"> </w:t>
      </w:r>
      <w:r>
        <w:rPr>
          <w:rFonts w:ascii="Traditional Arabic" w:hAnsi="Traditional Arabic" w:cs="Traditional Arabic"/>
          <w:sz w:val="36"/>
          <w:szCs w:val="36"/>
          <w:rtl/>
        </w:rPr>
        <w:t>–</w:t>
      </w:r>
      <w:r w:rsidRPr="005E2DFB">
        <w:rPr>
          <w:rFonts w:ascii="Traditional Arabic" w:hAnsi="Traditional Arabic" w:cs="Traditional Arabic"/>
          <w:sz w:val="36"/>
          <w:szCs w:val="36"/>
          <w:rtl/>
        </w:rPr>
        <w:t xml:space="preserve"> </w:t>
      </w:r>
      <w:r w:rsidRPr="005E2DFB">
        <w:rPr>
          <w:rFonts w:ascii="Traditional Arabic" w:hAnsi="Traditional Arabic" w:cs="Traditional Arabic" w:hint="cs"/>
          <w:sz w:val="36"/>
          <w:szCs w:val="36"/>
          <w:rtl/>
        </w:rPr>
        <w:t>بيروت</w:t>
      </w:r>
      <w:r>
        <w:rPr>
          <w:rFonts w:ascii="Traditional Arabic" w:hAnsi="Traditional Arabic" w:cs="Traditional Arabic" w:hint="cs"/>
          <w:sz w:val="36"/>
          <w:szCs w:val="36"/>
          <w:rtl/>
        </w:rPr>
        <w:t>، غير مؤرخ.</w:t>
      </w:r>
    </w:p>
    <w:p w:rsidR="007763A6" w:rsidRPr="000F46A5" w:rsidRDefault="00211C2D" w:rsidP="007763A6">
      <w:pPr>
        <w:pStyle w:val="ListParagraph"/>
        <w:numPr>
          <w:ilvl w:val="0"/>
          <w:numId w:val="4"/>
        </w:num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ابن منظور، جمال الدين أبو الفضل، محمد بن مكرم بن علي، تحقيق </w:t>
      </w:r>
      <w:proofErr w:type="gramStart"/>
      <w:r>
        <w:rPr>
          <w:rFonts w:ascii="Traditional Arabic" w:hAnsi="Traditional Arabic" w:cs="Traditional Arabic" w:hint="cs"/>
          <w:sz w:val="36"/>
          <w:szCs w:val="36"/>
          <w:rtl/>
        </w:rPr>
        <w:t>عبدالله</w:t>
      </w:r>
      <w:proofErr w:type="gramEnd"/>
      <w:r>
        <w:rPr>
          <w:rFonts w:ascii="Traditional Arabic" w:hAnsi="Traditional Arabic" w:cs="Traditional Arabic" w:hint="cs"/>
          <w:sz w:val="36"/>
          <w:szCs w:val="36"/>
          <w:rtl/>
        </w:rPr>
        <w:t xml:space="preserve"> علي الكبير، </w:t>
      </w:r>
      <w:r>
        <w:rPr>
          <w:rFonts w:ascii="Traditional Arabic" w:hAnsi="Traditional Arabic" w:cs="Traditional Arabic" w:hint="cs"/>
          <w:sz w:val="36"/>
          <w:szCs w:val="36"/>
          <w:u w:val="single"/>
          <w:rtl/>
        </w:rPr>
        <w:t>لسان العرب،</w:t>
      </w:r>
      <w:r>
        <w:rPr>
          <w:rFonts w:ascii="Traditional Arabic" w:hAnsi="Traditional Arabic" w:cs="Traditional Arabic" w:hint="cs"/>
          <w:sz w:val="36"/>
          <w:szCs w:val="36"/>
          <w:rtl/>
        </w:rPr>
        <w:t xml:space="preserve"> دار المعارف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القاهرة، غير مؤرخ.</w:t>
      </w:r>
    </w:p>
    <w:sectPr w:rsidR="007763A6" w:rsidRPr="000F46A5" w:rsidSect="00F26BCE">
      <w:footerReference w:type="default" r:id="rId8"/>
      <w:pgSz w:w="11906" w:h="16838"/>
      <w:pgMar w:top="1440" w:right="1440" w:bottom="1440" w:left="1440" w:header="708" w:footer="708" w:gutter="0"/>
      <w:pgBorders w:display="firstPage" w:offsetFrom="page">
        <w:top w:val="decoArchColor" w:sz="31" w:space="24" w:color="auto"/>
        <w:left w:val="decoArchColor" w:sz="31" w:space="24" w:color="auto"/>
        <w:bottom w:val="decoArchColor" w:sz="31" w:space="24" w:color="auto"/>
        <w:right w:val="decoArchColor" w:sz="31"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401F" w:rsidRDefault="00A1401F" w:rsidP="00B70B91">
      <w:pPr>
        <w:spacing w:after="0" w:line="240" w:lineRule="auto"/>
      </w:pPr>
      <w:r>
        <w:separator/>
      </w:r>
    </w:p>
  </w:endnote>
  <w:endnote w:type="continuationSeparator" w:id="0">
    <w:p w:rsidR="00A1401F" w:rsidRDefault="00A1401F" w:rsidP="00B70B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QCF_BSML">
    <w:panose1 w:val="02000400000000000000"/>
    <w:charset w:val="00"/>
    <w:family w:val="auto"/>
    <w:pitch w:val="variable"/>
    <w:sig w:usb0="80002003" w:usb1="90000000" w:usb2="00000008" w:usb3="00000000" w:csb0="80000041" w:csb1="00000000"/>
  </w:font>
  <w:font w:name="QCF_P184">
    <w:panose1 w:val="02000400000000000000"/>
    <w:charset w:val="00"/>
    <w:family w:val="auto"/>
    <w:pitch w:val="variable"/>
    <w:sig w:usb0="80002003" w:usb1="90000000" w:usb2="00000008" w:usb3="00000000" w:csb0="80000041" w:csb1="00000000"/>
  </w:font>
  <w:font w:name="QCF_P113">
    <w:panose1 w:val="02000400000000000000"/>
    <w:charset w:val="00"/>
    <w:family w:val="auto"/>
    <w:pitch w:val="variable"/>
    <w:sig w:usb0="80002003" w:usb1="90000000" w:usb2="00000008" w:usb3="00000000" w:csb0="80000041" w:csb1="00000000"/>
  </w:font>
  <w:font w:name="QCF_P486">
    <w:panose1 w:val="02000400000000000000"/>
    <w:charset w:val="00"/>
    <w:family w:val="auto"/>
    <w:pitch w:val="variable"/>
    <w:sig w:usb0="80002003" w:usb1="90000000" w:usb2="00000008" w:usb3="00000000" w:csb0="80000041" w:csb1="00000000"/>
  </w:font>
  <w:font w:name="QCF_P464">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480886022"/>
      <w:docPartObj>
        <w:docPartGallery w:val="Page Numbers (Bottom of Page)"/>
        <w:docPartUnique/>
      </w:docPartObj>
    </w:sdtPr>
    <w:sdtContent>
      <w:p w:rsidR="00F26BCE" w:rsidRDefault="00F26BCE" w:rsidP="00F26BCE">
        <w:pPr>
          <w:pStyle w:val="Footer"/>
          <w:bidi/>
          <w:jc w:val="center"/>
        </w:pPr>
        <w:r>
          <w:fldChar w:fldCharType="begin"/>
        </w:r>
        <w:r>
          <w:instrText xml:space="preserve"> PAGE   \* MERGEFORMAT </w:instrText>
        </w:r>
        <w:r>
          <w:fldChar w:fldCharType="separate"/>
        </w:r>
        <w:r>
          <w:rPr>
            <w:noProof/>
            <w:rtl/>
          </w:rPr>
          <w:t>8</w:t>
        </w:r>
        <w:r>
          <w:rPr>
            <w:noProof/>
          </w:rPr>
          <w:fldChar w:fldCharType="end"/>
        </w:r>
      </w:p>
    </w:sdtContent>
  </w:sdt>
  <w:p w:rsidR="00F26BCE" w:rsidRDefault="00F26B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401F" w:rsidRDefault="00A1401F" w:rsidP="00B70B91">
      <w:pPr>
        <w:spacing w:after="0" w:line="240" w:lineRule="auto"/>
      </w:pPr>
      <w:r>
        <w:separator/>
      </w:r>
    </w:p>
  </w:footnote>
  <w:footnote w:type="continuationSeparator" w:id="0">
    <w:p w:rsidR="00A1401F" w:rsidRDefault="00A1401F" w:rsidP="00B70B91">
      <w:pPr>
        <w:spacing w:after="0" w:line="240" w:lineRule="auto"/>
      </w:pPr>
      <w:r>
        <w:continuationSeparator/>
      </w:r>
    </w:p>
  </w:footnote>
  <w:footnote w:id="1">
    <w:p w:rsidR="00F758D6" w:rsidRDefault="00F758D6" w:rsidP="00F758D6">
      <w:pPr>
        <w:pStyle w:val="FootnoteText"/>
        <w:bidi/>
        <w:rPr>
          <w:rtl/>
        </w:rPr>
      </w:pPr>
      <w:r w:rsidRPr="00F758D6">
        <w:rPr>
          <w:rStyle w:val="FootnoteReference"/>
          <w:sz w:val="24"/>
          <w:szCs w:val="24"/>
        </w:rPr>
        <w:footnoteRef/>
      </w:r>
      <w:r w:rsidRPr="00F758D6">
        <w:rPr>
          <w:sz w:val="24"/>
          <w:szCs w:val="24"/>
        </w:rPr>
        <w:t xml:space="preserve"> </w:t>
      </w:r>
      <w:r w:rsidRPr="00F758D6">
        <w:rPr>
          <w:rFonts w:ascii="Arial" w:hAnsi="Arial" w:cs="Arial" w:hint="cs"/>
          <w:color w:val="000000" w:themeColor="text1"/>
          <w:sz w:val="24"/>
          <w:szCs w:val="24"/>
          <w:rtl/>
          <w:lang w:val="en-US"/>
        </w:rPr>
        <w:t xml:space="preserve"> </w:t>
      </w:r>
      <w:r w:rsidRPr="00F758D6">
        <w:rPr>
          <w:rFonts w:ascii="Arial" w:hAnsi="Arial" w:cs="Arial"/>
          <w:color w:val="000000" w:themeColor="text1"/>
          <w:sz w:val="18"/>
          <w:szCs w:val="18"/>
          <w:rtl/>
          <w:lang w:val="en-US"/>
        </w:rPr>
        <w:t>الأنفال: ٦٠</w:t>
      </w:r>
      <w:r w:rsidRPr="00F758D6">
        <w:rPr>
          <w:rFonts w:ascii="Arial" w:hAnsi="Arial" w:cs="Arial"/>
          <w:color w:val="000000" w:themeColor="text1"/>
          <w:sz w:val="11"/>
          <w:szCs w:val="11"/>
          <w:lang w:val="en-US"/>
        </w:rPr>
        <w:t xml:space="preserve"> </w:t>
      </w:r>
      <w:r w:rsidRPr="00F758D6">
        <w:rPr>
          <w:rFonts w:ascii="Traditional Arabic" w:hAnsi="Traditional Arabic" w:cs="Traditional Arabic" w:hint="cs"/>
          <w:color w:val="000000" w:themeColor="text1"/>
          <w:sz w:val="24"/>
          <w:szCs w:val="24"/>
          <w:rtl/>
        </w:rPr>
        <w:t xml:space="preserve"> </w:t>
      </w:r>
    </w:p>
  </w:footnote>
  <w:footnote w:id="2">
    <w:p w:rsidR="00F758D6" w:rsidRPr="00F758D6" w:rsidRDefault="00F758D6" w:rsidP="00F758D6">
      <w:pPr>
        <w:pStyle w:val="FootnoteText"/>
        <w:bidi/>
        <w:rPr>
          <w:sz w:val="18"/>
          <w:szCs w:val="18"/>
          <w:rtl/>
        </w:rPr>
      </w:pPr>
      <w:r>
        <w:rPr>
          <w:rStyle w:val="FootnoteReference"/>
        </w:rPr>
        <w:footnoteRef/>
      </w:r>
      <w:r>
        <w:t xml:space="preserve"> </w:t>
      </w:r>
      <w:r>
        <w:rPr>
          <w:rFonts w:hint="cs"/>
          <w:rtl/>
        </w:rPr>
        <w:t xml:space="preserve"> </w:t>
      </w:r>
      <w:r w:rsidRPr="00F758D6">
        <w:rPr>
          <w:rFonts w:ascii="Arial" w:hAnsi="Arial" w:cs="Arial"/>
          <w:color w:val="000000" w:themeColor="text1"/>
          <w:sz w:val="18"/>
          <w:szCs w:val="18"/>
          <w:rtl/>
          <w:lang w:val="en-US"/>
        </w:rPr>
        <w:t>المائدة: ٣٣</w:t>
      </w:r>
    </w:p>
  </w:footnote>
  <w:footnote w:id="3">
    <w:p w:rsidR="00B70B91" w:rsidRPr="00B810AA" w:rsidRDefault="00B70B91" w:rsidP="003543A5">
      <w:pPr>
        <w:pStyle w:val="FootnoteText"/>
        <w:bidi/>
        <w:rPr>
          <w:sz w:val="18"/>
          <w:szCs w:val="18"/>
          <w:rtl/>
        </w:rPr>
      </w:pPr>
      <w:r>
        <w:rPr>
          <w:rStyle w:val="FootnoteReference"/>
        </w:rPr>
        <w:footnoteRef/>
      </w:r>
      <w:r>
        <w:t xml:space="preserve"> </w:t>
      </w:r>
      <w:r w:rsidR="00B810AA">
        <w:rPr>
          <w:rFonts w:hint="cs"/>
          <w:rtl/>
        </w:rPr>
        <w:t xml:space="preserve"> </w:t>
      </w:r>
      <w:r w:rsidR="003543A5">
        <w:rPr>
          <w:rFonts w:hint="cs"/>
          <w:sz w:val="18"/>
          <w:szCs w:val="18"/>
          <w:rtl/>
        </w:rPr>
        <w:t>الحديث رواه أبو</w:t>
      </w:r>
      <w:r w:rsidR="00B810AA">
        <w:rPr>
          <w:rFonts w:hint="cs"/>
          <w:sz w:val="18"/>
          <w:szCs w:val="18"/>
          <w:rtl/>
        </w:rPr>
        <w:t xml:space="preserve"> داود</w:t>
      </w:r>
      <w:r w:rsidR="003543A5">
        <w:rPr>
          <w:rFonts w:hint="cs"/>
          <w:sz w:val="18"/>
          <w:szCs w:val="18"/>
          <w:rtl/>
        </w:rPr>
        <w:t xml:space="preserve"> في سننه برقم 3464</w:t>
      </w:r>
    </w:p>
  </w:footnote>
  <w:footnote w:id="4">
    <w:p w:rsidR="00B810AA" w:rsidRPr="00B810AA" w:rsidRDefault="00B810AA" w:rsidP="00D200D2">
      <w:pPr>
        <w:pStyle w:val="FootnoteText"/>
        <w:bidi/>
        <w:rPr>
          <w:sz w:val="18"/>
          <w:szCs w:val="18"/>
          <w:rtl/>
        </w:rPr>
      </w:pPr>
      <w:r>
        <w:rPr>
          <w:rStyle w:val="FootnoteReference"/>
        </w:rPr>
        <w:footnoteRef/>
      </w:r>
      <w:r>
        <w:t xml:space="preserve"> </w:t>
      </w:r>
      <w:r>
        <w:rPr>
          <w:rFonts w:hint="cs"/>
          <w:rtl/>
        </w:rPr>
        <w:t xml:space="preserve"> </w:t>
      </w:r>
      <w:r w:rsidR="00D200D2">
        <w:rPr>
          <w:rFonts w:hint="cs"/>
          <w:sz w:val="18"/>
          <w:szCs w:val="18"/>
          <w:rtl/>
        </w:rPr>
        <w:t>أخرجه ال</w:t>
      </w:r>
      <w:r>
        <w:rPr>
          <w:rFonts w:hint="cs"/>
          <w:sz w:val="18"/>
          <w:szCs w:val="18"/>
          <w:rtl/>
        </w:rPr>
        <w:t>إمام مسلم</w:t>
      </w:r>
      <w:r w:rsidR="00D200D2">
        <w:rPr>
          <w:rFonts w:hint="cs"/>
          <w:sz w:val="18"/>
          <w:szCs w:val="18"/>
          <w:rtl/>
        </w:rPr>
        <w:t xml:space="preserve"> في صحيحه برقم 5998</w:t>
      </w:r>
    </w:p>
  </w:footnote>
  <w:footnote w:id="5">
    <w:p w:rsidR="00C0025D" w:rsidRPr="00C0025D" w:rsidRDefault="00C0025D" w:rsidP="00D200D2">
      <w:pPr>
        <w:pStyle w:val="FootnoteText"/>
        <w:bidi/>
        <w:rPr>
          <w:sz w:val="18"/>
          <w:szCs w:val="18"/>
          <w:rtl/>
        </w:rPr>
      </w:pPr>
      <w:r>
        <w:rPr>
          <w:rStyle w:val="FootnoteReference"/>
        </w:rPr>
        <w:footnoteRef/>
      </w:r>
      <w:r>
        <w:t xml:space="preserve"> </w:t>
      </w:r>
      <w:r>
        <w:rPr>
          <w:rFonts w:hint="cs"/>
          <w:rtl/>
        </w:rPr>
        <w:t xml:space="preserve"> </w:t>
      </w:r>
      <w:r w:rsidR="00D200D2">
        <w:rPr>
          <w:rFonts w:hint="cs"/>
          <w:sz w:val="18"/>
          <w:szCs w:val="18"/>
          <w:rtl/>
        </w:rPr>
        <w:t xml:space="preserve">أخرجه </w:t>
      </w:r>
      <w:r>
        <w:rPr>
          <w:rFonts w:hint="cs"/>
          <w:sz w:val="18"/>
          <w:szCs w:val="18"/>
          <w:rtl/>
        </w:rPr>
        <w:t>الإمام البخاري</w:t>
      </w:r>
      <w:r w:rsidR="00D200D2">
        <w:rPr>
          <w:rFonts w:hint="cs"/>
          <w:sz w:val="18"/>
          <w:szCs w:val="18"/>
          <w:rtl/>
        </w:rPr>
        <w:t xml:space="preserve"> في صحيح برقم 3318</w:t>
      </w:r>
    </w:p>
  </w:footnote>
  <w:footnote w:id="6">
    <w:p w:rsidR="00355314" w:rsidRPr="00355314" w:rsidRDefault="00355314" w:rsidP="00D200D2">
      <w:pPr>
        <w:pStyle w:val="FootnoteText"/>
        <w:bidi/>
        <w:rPr>
          <w:sz w:val="18"/>
          <w:szCs w:val="18"/>
          <w:rtl/>
        </w:rPr>
      </w:pPr>
      <w:r>
        <w:rPr>
          <w:rStyle w:val="FootnoteReference"/>
        </w:rPr>
        <w:footnoteRef/>
      </w:r>
      <w:r>
        <w:t xml:space="preserve"> </w:t>
      </w:r>
      <w:r>
        <w:rPr>
          <w:rFonts w:hint="cs"/>
          <w:rtl/>
        </w:rPr>
        <w:t xml:space="preserve"> </w:t>
      </w:r>
      <w:r w:rsidR="00D200D2">
        <w:rPr>
          <w:rFonts w:hint="cs"/>
          <w:sz w:val="18"/>
          <w:szCs w:val="18"/>
          <w:rtl/>
        </w:rPr>
        <w:t>أخرجه الإمام البخاري في صحيح برقم 5997</w:t>
      </w:r>
    </w:p>
  </w:footnote>
  <w:footnote w:id="7">
    <w:p w:rsidR="00355314" w:rsidRDefault="00355314" w:rsidP="00355314">
      <w:pPr>
        <w:pStyle w:val="FootnoteText"/>
        <w:bidi/>
        <w:rPr>
          <w:rtl/>
        </w:rPr>
      </w:pPr>
      <w:r>
        <w:rPr>
          <w:rStyle w:val="FootnoteReference"/>
        </w:rPr>
        <w:footnoteRef/>
      </w:r>
      <w:r>
        <w:t xml:space="preserve"> </w:t>
      </w:r>
      <w:r>
        <w:rPr>
          <w:rFonts w:hint="cs"/>
          <w:rtl/>
        </w:rPr>
        <w:t xml:space="preserve"> </w:t>
      </w:r>
      <w:r w:rsidRPr="00355314">
        <w:rPr>
          <w:rFonts w:ascii="Arial" w:hAnsi="Arial" w:cs="Arial"/>
          <w:color w:val="000000" w:themeColor="text1"/>
          <w:sz w:val="18"/>
          <w:szCs w:val="18"/>
          <w:rtl/>
          <w:lang w:val="en-US"/>
        </w:rPr>
        <w:t>الشورى: ٣٠</w:t>
      </w:r>
    </w:p>
  </w:footnote>
  <w:footnote w:id="8">
    <w:p w:rsidR="003B5213" w:rsidRPr="00F87E18" w:rsidRDefault="003B5213" w:rsidP="00D200D2">
      <w:pPr>
        <w:pStyle w:val="FootnoteText"/>
        <w:bidi/>
        <w:rPr>
          <w:sz w:val="18"/>
          <w:szCs w:val="18"/>
          <w:rtl/>
        </w:rPr>
      </w:pPr>
      <w:r>
        <w:rPr>
          <w:rStyle w:val="FootnoteReference"/>
        </w:rPr>
        <w:footnoteRef/>
      </w:r>
      <w:r>
        <w:t xml:space="preserve"> </w:t>
      </w:r>
      <w:r w:rsidR="00F87E18">
        <w:rPr>
          <w:rFonts w:hint="cs"/>
          <w:rtl/>
        </w:rPr>
        <w:t xml:space="preserve"> </w:t>
      </w:r>
      <w:r w:rsidR="00D200D2">
        <w:rPr>
          <w:rFonts w:hint="cs"/>
          <w:sz w:val="18"/>
          <w:szCs w:val="18"/>
          <w:rtl/>
        </w:rPr>
        <w:t xml:space="preserve">أخرجه الإمام </w:t>
      </w:r>
      <w:r w:rsidR="00F87E18">
        <w:rPr>
          <w:rFonts w:hint="cs"/>
          <w:sz w:val="18"/>
          <w:szCs w:val="18"/>
          <w:rtl/>
        </w:rPr>
        <w:t>الترمذي</w:t>
      </w:r>
      <w:r w:rsidR="00D200D2">
        <w:rPr>
          <w:rFonts w:hint="cs"/>
          <w:sz w:val="18"/>
          <w:szCs w:val="18"/>
          <w:rtl/>
        </w:rPr>
        <w:t xml:space="preserve"> في سننه برقم 2169</w:t>
      </w:r>
      <w:r w:rsidR="00F87E18">
        <w:rPr>
          <w:rFonts w:hint="cs"/>
          <w:sz w:val="18"/>
          <w:szCs w:val="18"/>
          <w:rtl/>
        </w:rPr>
        <w:t xml:space="preserve"> </w:t>
      </w:r>
    </w:p>
  </w:footnote>
  <w:footnote w:id="9">
    <w:p w:rsidR="00E34821" w:rsidRDefault="00E34821" w:rsidP="00E34821">
      <w:pPr>
        <w:pStyle w:val="FootnoteText"/>
        <w:bidi/>
        <w:rPr>
          <w:rtl/>
        </w:rPr>
      </w:pPr>
      <w:r>
        <w:rPr>
          <w:rStyle w:val="FootnoteReference"/>
        </w:rPr>
        <w:footnoteRef/>
      </w:r>
      <w:r>
        <w:t xml:space="preserve"> </w:t>
      </w:r>
      <w:r>
        <w:rPr>
          <w:rFonts w:ascii="Arial" w:hAnsi="Arial" w:cs="Arial" w:hint="cs"/>
          <w:color w:val="000000" w:themeColor="text1"/>
          <w:sz w:val="18"/>
          <w:szCs w:val="18"/>
          <w:rtl/>
          <w:lang w:val="en-US"/>
        </w:rPr>
        <w:t xml:space="preserve"> </w:t>
      </w:r>
      <w:r w:rsidRPr="00E34821">
        <w:rPr>
          <w:rFonts w:ascii="Arial" w:hAnsi="Arial" w:cs="Arial"/>
          <w:color w:val="000000" w:themeColor="text1"/>
          <w:sz w:val="18"/>
          <w:szCs w:val="18"/>
          <w:rtl/>
          <w:lang w:val="en-US"/>
        </w:rPr>
        <w:t>الزمر: ٥٣</w:t>
      </w:r>
      <w:r w:rsidRPr="00E34821">
        <w:rPr>
          <w:rFonts w:ascii="Arial" w:hAnsi="Arial" w:cs="Arial"/>
          <w:color w:val="000000" w:themeColor="text1"/>
          <w:sz w:val="27"/>
          <w:szCs w:val="27"/>
          <w:lang w:val="en-US"/>
        </w:rPr>
        <w:t xml:space="preserve"> </w:t>
      </w:r>
      <w:r w:rsidRPr="00E34821">
        <w:rPr>
          <w:rFonts w:ascii="Traditional Arabic" w:hAnsi="Traditional Arabic" w:cs="Traditional Arabic" w:hint="cs"/>
          <w:color w:val="000000" w:themeColor="text1"/>
          <w:sz w:val="40"/>
          <w:szCs w:val="40"/>
          <w:rtl/>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911FC"/>
    <w:multiLevelType w:val="hybridMultilevel"/>
    <w:tmpl w:val="E3C6C692"/>
    <w:lvl w:ilvl="0" w:tplc="1B4C960C">
      <w:numFmt w:val="bullet"/>
      <w:lvlText w:val=""/>
      <w:lvlJc w:val="left"/>
      <w:pPr>
        <w:ind w:left="720" w:hanging="360"/>
      </w:pPr>
      <w:rPr>
        <w:rFonts w:ascii="Symbol" w:eastAsiaTheme="minorHAnsi" w:hAnsi="Symbol" w:cs="Traditional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3D14279"/>
    <w:multiLevelType w:val="hybridMultilevel"/>
    <w:tmpl w:val="11BEF6FA"/>
    <w:lvl w:ilvl="0" w:tplc="1D1E840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CAD3FAA"/>
    <w:multiLevelType w:val="hybridMultilevel"/>
    <w:tmpl w:val="EA68245C"/>
    <w:lvl w:ilvl="0" w:tplc="9F10A29C">
      <w:start w:val="1"/>
      <w:numFmt w:val="decimal"/>
      <w:lvlText w:val="%1-"/>
      <w:lvlJc w:val="left"/>
      <w:pPr>
        <w:ind w:left="662" w:hanging="720"/>
      </w:pPr>
      <w:rPr>
        <w:rFonts w:hint="default"/>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abstractNum w:abstractNumId="3">
    <w:nsid w:val="5C457BC1"/>
    <w:multiLevelType w:val="hybridMultilevel"/>
    <w:tmpl w:val="B91E24F8"/>
    <w:lvl w:ilvl="0" w:tplc="6B844050">
      <w:start w:val="1"/>
      <w:numFmt w:val="decimal"/>
      <w:lvlText w:val="%1-"/>
      <w:lvlJc w:val="left"/>
      <w:pPr>
        <w:ind w:left="662" w:hanging="720"/>
      </w:pPr>
      <w:rPr>
        <w:rFonts w:hint="default"/>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96F"/>
    <w:rsid w:val="00026697"/>
    <w:rsid w:val="000934E8"/>
    <w:rsid w:val="000F46A5"/>
    <w:rsid w:val="001463F4"/>
    <w:rsid w:val="00154BF2"/>
    <w:rsid w:val="001701F8"/>
    <w:rsid w:val="00170566"/>
    <w:rsid w:val="001771E7"/>
    <w:rsid w:val="001D1544"/>
    <w:rsid w:val="001D3990"/>
    <w:rsid w:val="00202646"/>
    <w:rsid w:val="00211C2D"/>
    <w:rsid w:val="002267FA"/>
    <w:rsid w:val="002B20CC"/>
    <w:rsid w:val="0035037D"/>
    <w:rsid w:val="003543A5"/>
    <w:rsid w:val="00355314"/>
    <w:rsid w:val="0039415E"/>
    <w:rsid w:val="003B5213"/>
    <w:rsid w:val="003D6E83"/>
    <w:rsid w:val="00436FFF"/>
    <w:rsid w:val="0044535B"/>
    <w:rsid w:val="00476D30"/>
    <w:rsid w:val="004801DF"/>
    <w:rsid w:val="00493956"/>
    <w:rsid w:val="004A424A"/>
    <w:rsid w:val="004C344C"/>
    <w:rsid w:val="004F094E"/>
    <w:rsid w:val="00517BA3"/>
    <w:rsid w:val="00530929"/>
    <w:rsid w:val="005515CC"/>
    <w:rsid w:val="00563A68"/>
    <w:rsid w:val="0059597C"/>
    <w:rsid w:val="005A4B96"/>
    <w:rsid w:val="005E2DFB"/>
    <w:rsid w:val="0063554D"/>
    <w:rsid w:val="00676E31"/>
    <w:rsid w:val="00690E8F"/>
    <w:rsid w:val="006A5936"/>
    <w:rsid w:val="006B373C"/>
    <w:rsid w:val="006C3E05"/>
    <w:rsid w:val="006C5B9B"/>
    <w:rsid w:val="006D5C6E"/>
    <w:rsid w:val="006E640C"/>
    <w:rsid w:val="00703763"/>
    <w:rsid w:val="007126C0"/>
    <w:rsid w:val="00714F6E"/>
    <w:rsid w:val="00744A2D"/>
    <w:rsid w:val="00753A63"/>
    <w:rsid w:val="00754EC5"/>
    <w:rsid w:val="0075725B"/>
    <w:rsid w:val="007763A6"/>
    <w:rsid w:val="00781276"/>
    <w:rsid w:val="007A33FD"/>
    <w:rsid w:val="007B322A"/>
    <w:rsid w:val="007B5049"/>
    <w:rsid w:val="007B5542"/>
    <w:rsid w:val="007E1C89"/>
    <w:rsid w:val="007F3B0A"/>
    <w:rsid w:val="00826D1D"/>
    <w:rsid w:val="00834D9F"/>
    <w:rsid w:val="008879D5"/>
    <w:rsid w:val="00890328"/>
    <w:rsid w:val="008F4056"/>
    <w:rsid w:val="00907FD7"/>
    <w:rsid w:val="009173EA"/>
    <w:rsid w:val="009221D7"/>
    <w:rsid w:val="009258F2"/>
    <w:rsid w:val="009A7D2B"/>
    <w:rsid w:val="009B6E7B"/>
    <w:rsid w:val="009D7F15"/>
    <w:rsid w:val="009F4E92"/>
    <w:rsid w:val="009F7A6F"/>
    <w:rsid w:val="00A00521"/>
    <w:rsid w:val="00A1401F"/>
    <w:rsid w:val="00A31B81"/>
    <w:rsid w:val="00A74FDE"/>
    <w:rsid w:val="00A93E8B"/>
    <w:rsid w:val="00AC43EA"/>
    <w:rsid w:val="00AC4992"/>
    <w:rsid w:val="00AF4CD7"/>
    <w:rsid w:val="00B21BD2"/>
    <w:rsid w:val="00B5299B"/>
    <w:rsid w:val="00B63FB2"/>
    <w:rsid w:val="00B70B91"/>
    <w:rsid w:val="00B765E1"/>
    <w:rsid w:val="00B810AA"/>
    <w:rsid w:val="00C0025D"/>
    <w:rsid w:val="00C04990"/>
    <w:rsid w:val="00C07C56"/>
    <w:rsid w:val="00C259CA"/>
    <w:rsid w:val="00C60361"/>
    <w:rsid w:val="00C91EBD"/>
    <w:rsid w:val="00C96F57"/>
    <w:rsid w:val="00CC6263"/>
    <w:rsid w:val="00CD234F"/>
    <w:rsid w:val="00D200D2"/>
    <w:rsid w:val="00D33ADC"/>
    <w:rsid w:val="00D40DE3"/>
    <w:rsid w:val="00D50411"/>
    <w:rsid w:val="00D53E45"/>
    <w:rsid w:val="00D72946"/>
    <w:rsid w:val="00DD0C00"/>
    <w:rsid w:val="00DD445B"/>
    <w:rsid w:val="00DE1BE0"/>
    <w:rsid w:val="00E077F4"/>
    <w:rsid w:val="00E325A8"/>
    <w:rsid w:val="00E34821"/>
    <w:rsid w:val="00E417FC"/>
    <w:rsid w:val="00E712AC"/>
    <w:rsid w:val="00E80DF2"/>
    <w:rsid w:val="00E8417A"/>
    <w:rsid w:val="00E87E9F"/>
    <w:rsid w:val="00E9238C"/>
    <w:rsid w:val="00EC796F"/>
    <w:rsid w:val="00EF53D8"/>
    <w:rsid w:val="00F0054C"/>
    <w:rsid w:val="00F0245D"/>
    <w:rsid w:val="00F02C83"/>
    <w:rsid w:val="00F25093"/>
    <w:rsid w:val="00F26BCE"/>
    <w:rsid w:val="00F30D8B"/>
    <w:rsid w:val="00F34195"/>
    <w:rsid w:val="00F50C25"/>
    <w:rsid w:val="00F6773F"/>
    <w:rsid w:val="00F758D6"/>
    <w:rsid w:val="00F87E18"/>
    <w:rsid w:val="00FB130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D47AE6-28C3-41D0-83A5-E238A52B4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15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C796F"/>
    <w:rPr>
      <w:color w:val="0000FF" w:themeColor="hyperlink"/>
      <w:u w:val="single"/>
    </w:rPr>
  </w:style>
  <w:style w:type="paragraph" w:styleId="ListParagraph">
    <w:name w:val="List Paragraph"/>
    <w:basedOn w:val="Normal"/>
    <w:uiPriority w:val="34"/>
    <w:qFormat/>
    <w:rsid w:val="004801DF"/>
    <w:pPr>
      <w:ind w:left="720"/>
      <w:contextualSpacing/>
    </w:pPr>
  </w:style>
  <w:style w:type="paragraph" w:styleId="FootnoteText">
    <w:name w:val="footnote text"/>
    <w:basedOn w:val="Normal"/>
    <w:link w:val="FootnoteTextChar"/>
    <w:uiPriority w:val="99"/>
    <w:semiHidden/>
    <w:unhideWhenUsed/>
    <w:rsid w:val="00B70B9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70B91"/>
    <w:rPr>
      <w:sz w:val="20"/>
      <w:szCs w:val="20"/>
    </w:rPr>
  </w:style>
  <w:style w:type="character" w:styleId="FootnoteReference">
    <w:name w:val="footnote reference"/>
    <w:basedOn w:val="DefaultParagraphFont"/>
    <w:uiPriority w:val="99"/>
    <w:semiHidden/>
    <w:unhideWhenUsed/>
    <w:rsid w:val="00B70B91"/>
    <w:rPr>
      <w:vertAlign w:val="superscript"/>
    </w:rPr>
  </w:style>
  <w:style w:type="paragraph" w:styleId="Header">
    <w:name w:val="header"/>
    <w:basedOn w:val="Normal"/>
    <w:link w:val="HeaderChar"/>
    <w:uiPriority w:val="99"/>
    <w:unhideWhenUsed/>
    <w:rsid w:val="00F26BCE"/>
    <w:pPr>
      <w:tabs>
        <w:tab w:val="center" w:pos="4153"/>
        <w:tab w:val="right" w:pos="8306"/>
      </w:tabs>
      <w:spacing w:after="0" w:line="240" w:lineRule="auto"/>
    </w:pPr>
  </w:style>
  <w:style w:type="character" w:customStyle="1" w:styleId="HeaderChar">
    <w:name w:val="Header Char"/>
    <w:basedOn w:val="DefaultParagraphFont"/>
    <w:link w:val="Header"/>
    <w:uiPriority w:val="99"/>
    <w:rsid w:val="00F26BCE"/>
  </w:style>
  <w:style w:type="paragraph" w:styleId="Footer">
    <w:name w:val="footer"/>
    <w:basedOn w:val="Normal"/>
    <w:link w:val="FooterChar"/>
    <w:uiPriority w:val="99"/>
    <w:unhideWhenUsed/>
    <w:rsid w:val="00F26BCE"/>
    <w:pPr>
      <w:tabs>
        <w:tab w:val="center" w:pos="4153"/>
        <w:tab w:val="right" w:pos="8306"/>
      </w:tabs>
      <w:spacing w:after="0" w:line="240" w:lineRule="auto"/>
    </w:pPr>
  </w:style>
  <w:style w:type="character" w:customStyle="1" w:styleId="FooterChar">
    <w:name w:val="Footer Char"/>
    <w:basedOn w:val="DefaultParagraphFont"/>
    <w:link w:val="Footer"/>
    <w:uiPriority w:val="99"/>
    <w:rsid w:val="00F26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nuradiso329@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1</Pages>
  <Words>1215</Words>
  <Characters>6929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hauwa</dc:creator>
  <cp:keywords/>
  <dc:description/>
  <cp:lastModifiedBy>Ibrahim Zakariyya</cp:lastModifiedBy>
  <cp:revision>50</cp:revision>
  <dcterms:created xsi:type="dcterms:W3CDTF">2015-05-06T07:12:00Z</dcterms:created>
  <dcterms:modified xsi:type="dcterms:W3CDTF">2015-05-06T23:11:00Z</dcterms:modified>
</cp:coreProperties>
</file>